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9FF" w:rsidRPr="006741FC" w:rsidRDefault="007739FF" w:rsidP="00E07CE5">
      <w:pPr>
        <w:jc w:val="center"/>
        <w:rPr>
          <w:rFonts w:ascii="Times New Roman" w:hAnsi="Times New Roman" w:cs="Times New Roman"/>
          <w:b/>
          <w:sz w:val="16"/>
          <w:szCs w:val="16"/>
          <w:lang w:val="lt-LT"/>
        </w:rPr>
      </w:pPr>
      <w:bookmarkStart w:id="0" w:name="_GoBack"/>
      <w:bookmarkEnd w:id="0"/>
    </w:p>
    <w:p w:rsidR="00D74324" w:rsidRDefault="00D74324" w:rsidP="006741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D74324">
        <w:rPr>
          <w:rFonts w:ascii="Times New Roman" w:hAnsi="Times New Roman" w:cs="Times New Roman"/>
          <w:b/>
          <w:sz w:val="24"/>
          <w:szCs w:val="24"/>
          <w:lang w:val="lt-LT"/>
        </w:rPr>
        <w:t xml:space="preserve">TELESKOPINIŲ LABORATORINIŲ KOLONŲ SU INTEGRUOTAIS ELEKTROS LIZDAIS IR FIZIKOS LABORATORINIAIS MODULIAIS PIRKIMAS </w:t>
      </w:r>
    </w:p>
    <w:p w:rsidR="00336EA1" w:rsidRDefault="00D74324" w:rsidP="006741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E74A38">
        <w:rPr>
          <w:rFonts w:ascii="Times New Roman" w:hAnsi="Times New Roman" w:cs="Times New Roman"/>
          <w:b/>
          <w:sz w:val="24"/>
          <w:szCs w:val="24"/>
          <w:lang w:val="lt-LT"/>
        </w:rPr>
        <w:t>TECHNINĖ SPECIFIKACIJA</w:t>
      </w:r>
    </w:p>
    <w:p w:rsidR="008875DE" w:rsidRPr="00E74A38" w:rsidRDefault="008875DE" w:rsidP="006741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:rsidR="00F24C00" w:rsidRPr="00E74A38" w:rsidRDefault="00F24C00" w:rsidP="008875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E74A38">
        <w:rPr>
          <w:rFonts w:ascii="Times New Roman" w:hAnsi="Times New Roman" w:cs="Times New Roman"/>
          <w:sz w:val="24"/>
          <w:szCs w:val="24"/>
          <w:lang w:val="lt-LT"/>
        </w:rPr>
        <w:t>1. Pirkimo objektas:</w:t>
      </w:r>
      <w:r w:rsidRPr="00E74A38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D74324" w:rsidRPr="00D74324">
        <w:rPr>
          <w:rFonts w:ascii="Times New Roman" w:hAnsi="Times New Roman" w:cs="Times New Roman"/>
          <w:sz w:val="24"/>
          <w:szCs w:val="24"/>
          <w:lang w:val="lt-LT"/>
        </w:rPr>
        <w:t xml:space="preserve">Teleskopinių laboratorinių kolonų su integruotais elektros lizdais ir fizikos laboratoriniais moduliais pirkimas </w:t>
      </w:r>
      <w:r w:rsidR="00D74324">
        <w:rPr>
          <w:rFonts w:ascii="Times New Roman" w:hAnsi="Times New Roman" w:cs="Times New Roman"/>
          <w:sz w:val="24"/>
          <w:szCs w:val="24"/>
          <w:lang w:val="lt-LT"/>
        </w:rPr>
        <w:t>(toliau - Prekės</w:t>
      </w:r>
      <w:r w:rsidRPr="00E74A38">
        <w:rPr>
          <w:rFonts w:ascii="Times New Roman" w:hAnsi="Times New Roman" w:cs="Times New Roman"/>
          <w:sz w:val="24"/>
          <w:szCs w:val="24"/>
          <w:lang w:val="lt-LT"/>
        </w:rPr>
        <w:t>).</w:t>
      </w:r>
    </w:p>
    <w:p w:rsidR="00F24C00" w:rsidRPr="00E74A38" w:rsidRDefault="00D74324" w:rsidP="002642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2. Prekės įsigyjamos</w:t>
      </w:r>
      <w:r w:rsidR="00F24C00" w:rsidRPr="00E74A38">
        <w:rPr>
          <w:rFonts w:ascii="Times New Roman" w:hAnsi="Times New Roman" w:cs="Times New Roman"/>
          <w:sz w:val="24"/>
          <w:szCs w:val="24"/>
          <w:lang w:val="lt-LT"/>
        </w:rPr>
        <w:t>: įgyvendinant projektą „Tūkstantmečio</w:t>
      </w:r>
      <w:r w:rsidR="002642C7" w:rsidRPr="00E74A38">
        <w:rPr>
          <w:rFonts w:ascii="Times New Roman" w:hAnsi="Times New Roman" w:cs="Times New Roman"/>
          <w:sz w:val="24"/>
          <w:szCs w:val="24"/>
          <w:lang w:val="lt-LT"/>
        </w:rPr>
        <w:t xml:space="preserve"> mokyklos II“ Nr. 10-012-P-0001</w:t>
      </w:r>
      <w:r w:rsidR="002642C7" w:rsidRPr="00E74A38">
        <w:rPr>
          <w:rFonts w:ascii="Times New Roman" w:hAnsi="Times New Roman" w:cs="Times New Roman"/>
          <w:kern w:val="2"/>
          <w:sz w:val="24"/>
          <w:szCs w:val="24"/>
          <w:lang w:val="lt-LT"/>
        </w:rPr>
        <w:t>, kurį finansuoja Europos Sąjunga – „NextGenerationEU“ pagal Ekonomikos gaivinimo ir atsparumo didinimo planą „Naujos kartos Lietuva“.</w:t>
      </w:r>
      <w:r w:rsidR="002642C7" w:rsidRPr="00E74A38">
        <w:rPr>
          <w:rFonts w:ascii="Times New Roman" w:hAnsi="Times New Roman" w:cs="Times New Roman"/>
          <w:i/>
          <w:iCs/>
          <w:kern w:val="2"/>
          <w:sz w:val="24"/>
          <w:szCs w:val="24"/>
          <w:lang w:val="lt-LT"/>
        </w:rPr>
        <w:t xml:space="preserve"> </w:t>
      </w:r>
    </w:p>
    <w:p w:rsidR="00F24C00" w:rsidRPr="00E74A38" w:rsidRDefault="00F24C00" w:rsidP="002642C7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>3. Užsakovas: Kalvarijos gimnazija, J. Basanavičiaus g. 16, Kalvarija LT69202.</w:t>
      </w:r>
    </w:p>
    <w:p w:rsidR="00F24C00" w:rsidRPr="0060503E" w:rsidRDefault="00F24C00" w:rsidP="0060503E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A38">
        <w:rPr>
          <w:rFonts w:ascii="Times New Roman" w:hAnsi="Times New Roman" w:cs="Times New Roman"/>
          <w:sz w:val="24"/>
          <w:szCs w:val="24"/>
        </w:rPr>
        <w:t>4. Pristatymas:</w:t>
      </w:r>
      <w:r w:rsidRPr="00E74A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0664" w:rsidRPr="0060503E">
        <w:rPr>
          <w:rFonts w:ascii="Times New Roman" w:hAnsi="Times New Roman" w:cs="Times New Roman"/>
          <w:b/>
          <w:sz w:val="24"/>
          <w:szCs w:val="24"/>
        </w:rPr>
        <w:t>Prekės turi būti pristatytos</w:t>
      </w:r>
      <w:r w:rsidRPr="0060503E">
        <w:rPr>
          <w:rFonts w:ascii="Times New Roman" w:hAnsi="Times New Roman" w:cs="Times New Roman"/>
          <w:b/>
          <w:sz w:val="24"/>
          <w:szCs w:val="24"/>
        </w:rPr>
        <w:t xml:space="preserve"> į gimnaziją</w:t>
      </w:r>
      <w:r w:rsidR="00D74324" w:rsidRPr="0060503E">
        <w:rPr>
          <w:rFonts w:ascii="Times New Roman" w:hAnsi="Times New Roman" w:cs="Times New Roman"/>
          <w:b/>
          <w:sz w:val="24"/>
          <w:szCs w:val="24"/>
        </w:rPr>
        <w:t>, sumontuotos nurodytose patalpose, išbandytos ir apmokyti Užsakovo darbuotojai jomis naudotis</w:t>
      </w:r>
      <w:r w:rsidRPr="0060503E">
        <w:rPr>
          <w:rFonts w:ascii="Times New Roman" w:hAnsi="Times New Roman" w:cs="Times New Roman"/>
          <w:b/>
          <w:sz w:val="24"/>
          <w:szCs w:val="24"/>
        </w:rPr>
        <w:t xml:space="preserve"> ne vėliau, kaip </w:t>
      </w:r>
      <w:r w:rsidR="00D74324" w:rsidRPr="0060503E">
        <w:rPr>
          <w:rFonts w:ascii="Times New Roman" w:hAnsi="Times New Roman" w:cs="Times New Roman"/>
          <w:b/>
          <w:sz w:val="24"/>
          <w:szCs w:val="24"/>
        </w:rPr>
        <w:t>per 2</w:t>
      </w:r>
      <w:r w:rsidR="00D44B6A" w:rsidRPr="0060503E">
        <w:rPr>
          <w:rFonts w:ascii="Times New Roman" w:hAnsi="Times New Roman" w:cs="Times New Roman"/>
          <w:b/>
          <w:sz w:val="24"/>
          <w:szCs w:val="24"/>
        </w:rPr>
        <w:t>0 kalendori</w:t>
      </w:r>
      <w:r w:rsidR="00D74324" w:rsidRPr="0060503E">
        <w:rPr>
          <w:rFonts w:ascii="Times New Roman" w:hAnsi="Times New Roman" w:cs="Times New Roman"/>
          <w:b/>
          <w:sz w:val="24"/>
          <w:szCs w:val="24"/>
        </w:rPr>
        <w:t>nių dienų</w:t>
      </w:r>
      <w:r w:rsidR="0060503E" w:rsidRPr="0060503E">
        <w:rPr>
          <w:rFonts w:ascii="Times New Roman" w:hAnsi="Times New Roman" w:cs="Times New Roman"/>
          <w:b/>
          <w:sz w:val="24"/>
          <w:szCs w:val="24"/>
        </w:rPr>
        <w:t xml:space="preserve"> pasirašius sutartį</w:t>
      </w:r>
      <w:r w:rsidR="0060503E">
        <w:rPr>
          <w:rFonts w:ascii="Times New Roman" w:hAnsi="Times New Roman" w:cs="Times New Roman"/>
          <w:b/>
          <w:sz w:val="24"/>
          <w:szCs w:val="24"/>
        </w:rPr>
        <w:t>.</w:t>
      </w:r>
    </w:p>
    <w:p w:rsidR="00E36B28" w:rsidRPr="006741FC" w:rsidRDefault="00E36B28" w:rsidP="00F24C00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741FC">
        <w:rPr>
          <w:rFonts w:ascii="Times New Roman" w:hAnsi="Times New Roman" w:cs="Times New Roman"/>
          <w:sz w:val="24"/>
          <w:szCs w:val="24"/>
        </w:rPr>
        <w:t>5. Visos prekės turi būti naujos ir nenaudotos.</w:t>
      </w:r>
    </w:p>
    <w:p w:rsidR="00F24C00" w:rsidRDefault="00F84303" w:rsidP="00F24C00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86D7C" w:rsidRPr="00E74A38">
        <w:rPr>
          <w:rFonts w:ascii="Times New Roman" w:hAnsi="Times New Roman" w:cs="Times New Roman"/>
          <w:sz w:val="24"/>
          <w:szCs w:val="24"/>
        </w:rPr>
        <w:t xml:space="preserve">. </w:t>
      </w:r>
      <w:r w:rsidR="00350664">
        <w:rPr>
          <w:rFonts w:ascii="Times New Roman" w:hAnsi="Times New Roman" w:cs="Times New Roman"/>
          <w:sz w:val="24"/>
          <w:szCs w:val="24"/>
        </w:rPr>
        <w:t>Prekių</w:t>
      </w:r>
      <w:r w:rsidR="00F24C00" w:rsidRPr="00E74A38">
        <w:rPr>
          <w:rFonts w:ascii="Times New Roman" w:hAnsi="Times New Roman" w:cs="Times New Roman"/>
          <w:sz w:val="24"/>
          <w:szCs w:val="24"/>
        </w:rPr>
        <w:t xml:space="preserve"> perdavimas įforminamas priėmimo-perdavimo aktu.</w:t>
      </w:r>
    </w:p>
    <w:p w:rsidR="006741FC" w:rsidRPr="00F907D0" w:rsidRDefault="006741FC" w:rsidP="006741FC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907D0">
        <w:rPr>
          <w:rFonts w:ascii="Times New Roman" w:hAnsi="Times New Roman" w:cs="Times New Roman"/>
          <w:sz w:val="24"/>
          <w:szCs w:val="24"/>
        </w:rPr>
        <w:t xml:space="preserve">Tiekėjas nurodytose patalpose turi savo pajėgumais ir savo išlaidomis </w:t>
      </w:r>
      <w:r w:rsidR="008875DE" w:rsidRPr="00F907D0">
        <w:rPr>
          <w:rFonts w:ascii="Times New Roman" w:hAnsi="Times New Roman" w:cs="Times New Roman"/>
          <w:sz w:val="24"/>
          <w:szCs w:val="24"/>
        </w:rPr>
        <w:t>sumontuoti teleskopines kolonas</w:t>
      </w:r>
      <w:r w:rsidRPr="00F907D0">
        <w:rPr>
          <w:rFonts w:ascii="Times New Roman" w:hAnsi="Times New Roman" w:cs="Times New Roman"/>
          <w:sz w:val="24"/>
          <w:szCs w:val="24"/>
        </w:rPr>
        <w:t xml:space="preserve"> jas išbandyti ir apmokyti užsakovo darbuotojus jomis naudotis.</w:t>
      </w:r>
    </w:p>
    <w:p w:rsidR="00F84303" w:rsidRPr="008875DE" w:rsidRDefault="006741FC" w:rsidP="00F24C00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84303">
        <w:rPr>
          <w:rFonts w:ascii="Times New Roman" w:hAnsi="Times New Roman" w:cs="Times New Roman"/>
          <w:sz w:val="24"/>
          <w:szCs w:val="24"/>
        </w:rPr>
        <w:t xml:space="preserve">. </w:t>
      </w:r>
      <w:r w:rsidR="00F84303" w:rsidRPr="00375BB0">
        <w:rPr>
          <w:rFonts w:ascii="Times New Roman" w:hAnsi="Times New Roman" w:cs="Times New Roman"/>
          <w:sz w:val="24"/>
          <w:szCs w:val="24"/>
        </w:rPr>
        <w:t xml:space="preserve">Tiekėjas kolonas </w:t>
      </w:r>
      <w:r w:rsidR="00375BB0" w:rsidRPr="00375BB0">
        <w:rPr>
          <w:rFonts w:ascii="Times New Roman" w:hAnsi="Times New Roman" w:cs="Times New Roman"/>
          <w:sz w:val="24"/>
          <w:szCs w:val="24"/>
        </w:rPr>
        <w:t>turi sumontuoti</w:t>
      </w:r>
      <w:r w:rsidR="00F84303" w:rsidRPr="00375BB0">
        <w:rPr>
          <w:rFonts w:ascii="Times New Roman" w:hAnsi="Times New Roman" w:cs="Times New Roman"/>
          <w:sz w:val="24"/>
          <w:szCs w:val="24"/>
        </w:rPr>
        <w:t xml:space="preserve"> šiose patalpose:</w:t>
      </w:r>
    </w:p>
    <w:p w:rsidR="002A1AFA" w:rsidRPr="008875DE" w:rsidRDefault="006741FC" w:rsidP="00F24C00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75BB0">
        <w:rPr>
          <w:rFonts w:ascii="Times New Roman" w:hAnsi="Times New Roman" w:cs="Times New Roman"/>
          <w:sz w:val="24"/>
          <w:szCs w:val="24"/>
        </w:rPr>
        <w:t>8</w:t>
      </w:r>
      <w:r w:rsidR="00F84303" w:rsidRPr="00375BB0">
        <w:rPr>
          <w:rFonts w:ascii="Times New Roman" w:hAnsi="Times New Roman" w:cs="Times New Roman"/>
          <w:sz w:val="24"/>
          <w:szCs w:val="24"/>
        </w:rPr>
        <w:t xml:space="preserve">.1. 118 patalpa – 2 </w:t>
      </w:r>
      <w:r w:rsidR="00375BB0" w:rsidRPr="00375BB0">
        <w:rPr>
          <w:rFonts w:ascii="Times New Roman" w:hAnsi="Times New Roman" w:cs="Times New Roman"/>
          <w:sz w:val="24"/>
          <w:szCs w:val="24"/>
        </w:rPr>
        <w:t>t</w:t>
      </w:r>
      <w:r w:rsidR="00C92BCA" w:rsidRPr="00375BB0">
        <w:rPr>
          <w:rFonts w:ascii="Times New Roman" w:hAnsi="Times New Roman" w:cs="Times New Roman"/>
          <w:sz w:val="24"/>
          <w:szCs w:val="24"/>
        </w:rPr>
        <w:t>eleskopinės kolonos</w:t>
      </w:r>
      <w:r w:rsidR="00F84303" w:rsidRPr="00375BB0">
        <w:rPr>
          <w:rFonts w:ascii="Times New Roman" w:hAnsi="Times New Roman" w:cs="Times New Roman"/>
          <w:sz w:val="24"/>
          <w:szCs w:val="24"/>
        </w:rPr>
        <w:t xml:space="preserve"> su integruotu elektros lizdų bloku. </w:t>
      </w:r>
      <w:r w:rsidR="00C92BCA" w:rsidRPr="00375BB0">
        <w:rPr>
          <w:rFonts w:ascii="Times New Roman" w:hAnsi="Times New Roman" w:cs="Times New Roman"/>
          <w:sz w:val="24"/>
          <w:szCs w:val="24"/>
        </w:rPr>
        <w:t>Pajungimas iš e</w:t>
      </w:r>
      <w:r w:rsidR="00F84303" w:rsidRPr="00375BB0">
        <w:rPr>
          <w:rFonts w:ascii="Times New Roman" w:hAnsi="Times New Roman" w:cs="Times New Roman"/>
          <w:sz w:val="24"/>
          <w:szCs w:val="24"/>
        </w:rPr>
        <w:t xml:space="preserve">lektros </w:t>
      </w:r>
      <w:r w:rsidR="00C92BCA" w:rsidRPr="00375BB0">
        <w:rPr>
          <w:rFonts w:ascii="Times New Roman" w:hAnsi="Times New Roman" w:cs="Times New Roman"/>
          <w:sz w:val="24"/>
          <w:szCs w:val="24"/>
        </w:rPr>
        <w:t xml:space="preserve">skydelio, kuris randasi patalpoje ir nutolęs nuo jungiamos kolonos daugiau </w:t>
      </w:r>
      <w:r w:rsidR="00C92BCA" w:rsidRPr="008875DE">
        <w:rPr>
          <w:rFonts w:ascii="Times New Roman" w:hAnsi="Times New Roman" w:cs="Times New Roman"/>
          <w:sz w:val="24"/>
          <w:szCs w:val="24"/>
        </w:rPr>
        <w:t>kaip 7 m.</w:t>
      </w:r>
      <w:r w:rsidR="002A1AFA" w:rsidRPr="008875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1AFA" w:rsidRPr="008875DE" w:rsidRDefault="006741FC" w:rsidP="006741FC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75BB0">
        <w:rPr>
          <w:rFonts w:ascii="Times New Roman" w:hAnsi="Times New Roman" w:cs="Times New Roman"/>
          <w:sz w:val="24"/>
          <w:szCs w:val="24"/>
        </w:rPr>
        <w:t>8</w:t>
      </w:r>
      <w:r w:rsidR="002A1AFA" w:rsidRPr="00375BB0">
        <w:rPr>
          <w:rFonts w:ascii="Times New Roman" w:hAnsi="Times New Roman" w:cs="Times New Roman"/>
          <w:sz w:val="24"/>
          <w:szCs w:val="24"/>
        </w:rPr>
        <w:t xml:space="preserve">.2. 120 </w:t>
      </w:r>
      <w:r w:rsidR="00375BB0" w:rsidRPr="00375BB0">
        <w:rPr>
          <w:rFonts w:ascii="Times New Roman" w:hAnsi="Times New Roman" w:cs="Times New Roman"/>
          <w:sz w:val="24"/>
          <w:szCs w:val="24"/>
        </w:rPr>
        <w:t>patalpa – 1 teleskopinė kolona</w:t>
      </w:r>
      <w:r w:rsidR="00375BB0" w:rsidRPr="00375BB0">
        <w:rPr>
          <w:rFonts w:ascii="Times New Roman" w:hAnsi="Times New Roman" w:cs="Times New Roman"/>
          <w:sz w:val="24"/>
          <w:szCs w:val="24"/>
          <w:lang w:val="en-GB"/>
        </w:rPr>
        <w:t xml:space="preserve"> su integruotu elektros lizdų bloku</w:t>
      </w:r>
      <w:r w:rsidR="002A1AFA" w:rsidRPr="00375BB0">
        <w:rPr>
          <w:rFonts w:ascii="Times New Roman" w:hAnsi="Times New Roman" w:cs="Times New Roman"/>
          <w:sz w:val="24"/>
          <w:szCs w:val="24"/>
        </w:rPr>
        <w:t xml:space="preserve">. </w:t>
      </w:r>
      <w:r w:rsidRPr="00375BB0">
        <w:rPr>
          <w:rFonts w:ascii="Times New Roman" w:hAnsi="Times New Roman" w:cs="Times New Roman"/>
          <w:sz w:val="24"/>
          <w:szCs w:val="24"/>
        </w:rPr>
        <w:t xml:space="preserve">Pajungimas iš elektros skydelio, kuris randasi patalpoje ir nutolęs nuo jungiamos kolonos </w:t>
      </w:r>
      <w:r w:rsidRPr="008875DE">
        <w:rPr>
          <w:rFonts w:ascii="Times New Roman" w:hAnsi="Times New Roman" w:cs="Times New Roman"/>
          <w:sz w:val="24"/>
          <w:szCs w:val="24"/>
        </w:rPr>
        <w:t>daugiau kaip 7 m.</w:t>
      </w:r>
    </w:p>
    <w:p w:rsidR="002A1AFA" w:rsidRPr="008875DE" w:rsidRDefault="006741FC" w:rsidP="006741FC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75BB0">
        <w:rPr>
          <w:rFonts w:ascii="Times New Roman" w:hAnsi="Times New Roman" w:cs="Times New Roman"/>
          <w:sz w:val="24"/>
          <w:szCs w:val="24"/>
        </w:rPr>
        <w:t>8</w:t>
      </w:r>
      <w:r w:rsidR="002A1AFA" w:rsidRPr="00375BB0">
        <w:rPr>
          <w:rFonts w:ascii="Times New Roman" w:hAnsi="Times New Roman" w:cs="Times New Roman"/>
          <w:sz w:val="24"/>
          <w:szCs w:val="24"/>
        </w:rPr>
        <w:t xml:space="preserve">.3. 220 patalpa – </w:t>
      </w:r>
      <w:r w:rsidRPr="00375BB0">
        <w:rPr>
          <w:rFonts w:ascii="Times New Roman" w:hAnsi="Times New Roman" w:cs="Times New Roman"/>
          <w:sz w:val="24"/>
          <w:szCs w:val="24"/>
        </w:rPr>
        <w:t>4 teleskopinės kolonos</w:t>
      </w:r>
      <w:r w:rsidR="00375BB0" w:rsidRPr="00375BB0">
        <w:rPr>
          <w:rFonts w:ascii="Times New Roman" w:hAnsi="Times New Roman" w:cs="Times New Roman"/>
          <w:sz w:val="24"/>
          <w:szCs w:val="24"/>
          <w:lang w:val="en-GB"/>
        </w:rPr>
        <w:t xml:space="preserve"> su integruotu elektros lizdų bloku.</w:t>
      </w:r>
      <w:r w:rsidR="002A1AFA" w:rsidRPr="00375BB0">
        <w:rPr>
          <w:rFonts w:ascii="Times New Roman" w:hAnsi="Times New Roman" w:cs="Times New Roman"/>
          <w:sz w:val="24"/>
          <w:szCs w:val="24"/>
        </w:rPr>
        <w:t xml:space="preserve"> </w:t>
      </w:r>
      <w:r w:rsidRPr="00375BB0">
        <w:rPr>
          <w:rFonts w:ascii="Times New Roman" w:hAnsi="Times New Roman" w:cs="Times New Roman"/>
          <w:sz w:val="24"/>
          <w:szCs w:val="24"/>
        </w:rPr>
        <w:t xml:space="preserve">Pajungimas iš elektros skydelio, kuris randasi koridoriuje ir nutolęs nuo jungiamos kolonos daugiau kaip </w:t>
      </w:r>
      <w:r w:rsidRPr="008875DE">
        <w:rPr>
          <w:rFonts w:ascii="Times New Roman" w:hAnsi="Times New Roman" w:cs="Times New Roman"/>
          <w:sz w:val="24"/>
          <w:szCs w:val="24"/>
        </w:rPr>
        <w:t>16 m.</w:t>
      </w:r>
    </w:p>
    <w:p w:rsidR="006741FC" w:rsidRPr="008875DE" w:rsidRDefault="006741FC" w:rsidP="006741FC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375BB0">
        <w:rPr>
          <w:rFonts w:ascii="Times New Roman" w:hAnsi="Times New Roman" w:cs="Times New Roman"/>
          <w:sz w:val="24"/>
          <w:szCs w:val="24"/>
        </w:rPr>
        <w:t>8</w:t>
      </w:r>
      <w:r w:rsidR="002A1AFA" w:rsidRPr="00375BB0">
        <w:rPr>
          <w:rFonts w:ascii="Times New Roman" w:hAnsi="Times New Roman" w:cs="Times New Roman"/>
          <w:sz w:val="24"/>
          <w:szCs w:val="24"/>
        </w:rPr>
        <w:t>.4. 310 patalpa fizikos k</w:t>
      </w:r>
      <w:r w:rsidR="00375BB0" w:rsidRPr="00375BB0">
        <w:rPr>
          <w:rFonts w:ascii="Times New Roman" w:hAnsi="Times New Roman" w:cs="Times New Roman"/>
          <w:sz w:val="24"/>
          <w:szCs w:val="24"/>
        </w:rPr>
        <w:t>abinetas – 2 teleskopinės kolonos su integruotu elektros lizdų bloku ir integruotais fizikos laboratoriniais moduliais.</w:t>
      </w:r>
      <w:r w:rsidR="002A1AFA" w:rsidRPr="00375BB0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2A1AFA" w:rsidRPr="00375BB0">
        <w:rPr>
          <w:rFonts w:ascii="Times New Roman" w:hAnsi="Times New Roman" w:cs="Times New Roman"/>
          <w:sz w:val="24"/>
          <w:szCs w:val="24"/>
        </w:rPr>
        <w:t xml:space="preserve"> </w:t>
      </w:r>
      <w:r w:rsidRPr="00375BB0">
        <w:rPr>
          <w:rFonts w:ascii="Times New Roman" w:hAnsi="Times New Roman" w:cs="Times New Roman"/>
          <w:sz w:val="24"/>
          <w:szCs w:val="24"/>
        </w:rPr>
        <w:t xml:space="preserve">Pajungimas iš elektros skydelio, kuris randasi koridoriuje ir nutolęs nuo jungiamos kolonos daugiau </w:t>
      </w:r>
      <w:r w:rsidRPr="008875DE">
        <w:rPr>
          <w:rFonts w:ascii="Times New Roman" w:hAnsi="Times New Roman" w:cs="Times New Roman"/>
          <w:sz w:val="24"/>
          <w:szCs w:val="24"/>
        </w:rPr>
        <w:t>kaip 18 m.</w:t>
      </w:r>
    </w:p>
    <w:p w:rsidR="002A1AFA" w:rsidRDefault="00F907D0" w:rsidP="006741FC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="00D46D5D" w:rsidRPr="00D236D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0503E">
        <w:rPr>
          <w:rFonts w:ascii="Times New Roman" w:hAnsi="Times New Roman" w:cs="Times New Roman"/>
          <w:bCs/>
          <w:sz w:val="24"/>
          <w:szCs w:val="24"/>
        </w:rPr>
        <w:t>Kiekvienoje patalpoje esančioms</w:t>
      </w:r>
      <w:r w:rsidR="002A1AFA" w:rsidRPr="00D236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0503E">
        <w:rPr>
          <w:rFonts w:ascii="Times New Roman" w:hAnsi="Times New Roman" w:cs="Times New Roman"/>
          <w:bCs/>
          <w:sz w:val="24"/>
          <w:szCs w:val="24"/>
        </w:rPr>
        <w:t>teleskopinėms kolonoms</w:t>
      </w:r>
      <w:r w:rsidR="004F27C6" w:rsidRPr="00D236D3">
        <w:rPr>
          <w:rFonts w:ascii="Times New Roman" w:hAnsi="Times New Roman" w:cs="Times New Roman"/>
          <w:bCs/>
          <w:sz w:val="24"/>
          <w:szCs w:val="24"/>
        </w:rPr>
        <w:t xml:space="preserve"> Tiekėjas turi sumontuoti</w:t>
      </w:r>
      <w:r w:rsidR="002A1AFA" w:rsidRPr="00D236D3">
        <w:rPr>
          <w:rFonts w:ascii="Times New Roman" w:hAnsi="Times New Roman" w:cs="Times New Roman"/>
          <w:bCs/>
          <w:sz w:val="24"/>
          <w:szCs w:val="24"/>
        </w:rPr>
        <w:t xml:space="preserve"> automatu</w:t>
      </w:r>
      <w:r w:rsidR="0060503E">
        <w:rPr>
          <w:rFonts w:ascii="Times New Roman" w:hAnsi="Times New Roman" w:cs="Times New Roman"/>
          <w:bCs/>
          <w:sz w:val="24"/>
          <w:szCs w:val="24"/>
        </w:rPr>
        <w:t>ku</w:t>
      </w:r>
      <w:r w:rsidR="002A1AFA" w:rsidRPr="00D236D3">
        <w:rPr>
          <w:rFonts w:ascii="Times New Roman" w:hAnsi="Times New Roman" w:cs="Times New Roman"/>
          <w:bCs/>
          <w:sz w:val="24"/>
          <w:szCs w:val="24"/>
        </w:rPr>
        <w:t>s elektros skydel</w:t>
      </w:r>
      <w:r w:rsidR="004F27C6" w:rsidRPr="00D236D3">
        <w:rPr>
          <w:rFonts w:ascii="Times New Roman" w:hAnsi="Times New Roman" w:cs="Times New Roman"/>
          <w:bCs/>
          <w:sz w:val="24"/>
          <w:szCs w:val="24"/>
        </w:rPr>
        <w:t>yje,</w:t>
      </w:r>
      <w:r w:rsidR="002A1AFA" w:rsidRPr="00D236D3">
        <w:rPr>
          <w:rFonts w:ascii="Times New Roman" w:hAnsi="Times New Roman" w:cs="Times New Roman"/>
          <w:bCs/>
          <w:sz w:val="24"/>
          <w:szCs w:val="24"/>
        </w:rPr>
        <w:t xml:space="preserve"> kai automatuko galia </w:t>
      </w:r>
      <w:r w:rsidR="0060503E">
        <w:rPr>
          <w:rFonts w:ascii="Times New Roman" w:hAnsi="Times New Roman" w:cs="Times New Roman"/>
          <w:bCs/>
          <w:sz w:val="24"/>
          <w:szCs w:val="24"/>
        </w:rPr>
        <w:t>ne mažiau</w:t>
      </w:r>
      <w:r w:rsidR="006741F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1AFA" w:rsidRPr="00D236D3">
        <w:rPr>
          <w:rFonts w:ascii="Times New Roman" w:hAnsi="Times New Roman" w:cs="Times New Roman"/>
          <w:bCs/>
          <w:sz w:val="24"/>
          <w:szCs w:val="24"/>
        </w:rPr>
        <w:t>16 A.</w:t>
      </w:r>
    </w:p>
    <w:p w:rsidR="00E252F5" w:rsidRDefault="00F907D0" w:rsidP="00E252F5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</w:t>
      </w:r>
      <w:r w:rsidR="00E252F5">
        <w:rPr>
          <w:rFonts w:ascii="Times New Roman" w:hAnsi="Times New Roman" w:cs="Times New Roman"/>
          <w:bCs/>
          <w:sz w:val="24"/>
          <w:szCs w:val="24"/>
        </w:rPr>
        <w:t>. Patalpų brėžiniai su orientacinėmis elektros skydelių vietomis ir teleskopinių laboratorinių kolonų montavimo patalpose vietomis pateikiami atskiruose PDF dokumentuose:</w:t>
      </w:r>
    </w:p>
    <w:p w:rsidR="00E252F5" w:rsidRDefault="00F907D0" w:rsidP="00E252F5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</w:t>
      </w:r>
      <w:r w:rsidR="00E252F5">
        <w:rPr>
          <w:rFonts w:ascii="Times New Roman" w:hAnsi="Times New Roman" w:cs="Times New Roman"/>
          <w:bCs/>
          <w:sz w:val="24"/>
          <w:szCs w:val="24"/>
        </w:rPr>
        <w:t>.1. Priedas Nr. 1 ,,118 ir 120 pat</w:t>
      </w:r>
      <w:r w:rsidR="00E2233A">
        <w:rPr>
          <w:rFonts w:ascii="Times New Roman" w:hAnsi="Times New Roman" w:cs="Times New Roman"/>
          <w:bCs/>
          <w:sz w:val="24"/>
          <w:szCs w:val="24"/>
        </w:rPr>
        <w:t>alpų brėžiniai</w:t>
      </w:r>
      <w:r w:rsidR="00E252F5">
        <w:rPr>
          <w:rFonts w:ascii="Times New Roman" w:hAnsi="Times New Roman" w:cs="Times New Roman"/>
          <w:bCs/>
          <w:sz w:val="24"/>
          <w:szCs w:val="24"/>
        </w:rPr>
        <w:t>’’.</w:t>
      </w:r>
    </w:p>
    <w:p w:rsidR="00E252F5" w:rsidRDefault="00F907D0" w:rsidP="00E252F5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</w:t>
      </w:r>
      <w:r w:rsidR="00E252F5">
        <w:rPr>
          <w:rFonts w:ascii="Times New Roman" w:hAnsi="Times New Roman" w:cs="Times New Roman"/>
          <w:bCs/>
          <w:sz w:val="24"/>
          <w:szCs w:val="24"/>
        </w:rPr>
        <w:t>.2. Priedas Nr. 2 ,,</w:t>
      </w:r>
      <w:r w:rsidR="00E2233A">
        <w:rPr>
          <w:rFonts w:ascii="Times New Roman" w:hAnsi="Times New Roman" w:cs="Times New Roman"/>
          <w:bCs/>
          <w:sz w:val="24"/>
          <w:szCs w:val="24"/>
        </w:rPr>
        <w:t>220 patalpos brėžinys’’.</w:t>
      </w:r>
    </w:p>
    <w:p w:rsidR="00E2233A" w:rsidRPr="00E252F5" w:rsidRDefault="00F907D0" w:rsidP="00E252F5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</w:t>
      </w:r>
      <w:r w:rsidR="00E2233A">
        <w:rPr>
          <w:rFonts w:ascii="Times New Roman" w:hAnsi="Times New Roman" w:cs="Times New Roman"/>
          <w:bCs/>
          <w:sz w:val="24"/>
          <w:szCs w:val="24"/>
        </w:rPr>
        <w:t>.3. Priedas Nr. 3 ,,310 patalpos brėžinys’’.</w:t>
      </w:r>
    </w:p>
    <w:p w:rsidR="00BB007A" w:rsidRPr="00BB007A" w:rsidRDefault="00F907D0" w:rsidP="0060503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Cs/>
          <w:sz w:val="24"/>
          <w:szCs w:val="24"/>
          <w:lang w:val="lt-LT"/>
        </w:rPr>
        <w:t>11</w:t>
      </w:r>
      <w:r w:rsidR="00BB007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. </w:t>
      </w:r>
      <w:r w:rsidR="00BB007A" w:rsidRPr="00BB007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Vykdant </w:t>
      </w:r>
      <w:r w:rsidR="00BB007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montavimo </w:t>
      </w:r>
      <w:r w:rsidR="00BB007A" w:rsidRPr="00BB007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darbus Tiekėjas privalo užtikrinti darbuotojų saugos ir sveikatos bei priešgaisrinės saugos reikalavimų laikymąsi </w:t>
      </w:r>
      <w:r w:rsidR="00BB007A">
        <w:rPr>
          <w:rFonts w:ascii="Times New Roman" w:hAnsi="Times New Roman" w:cs="Times New Roman"/>
          <w:bCs/>
          <w:sz w:val="24"/>
          <w:szCs w:val="24"/>
          <w:lang w:val="lt-LT"/>
        </w:rPr>
        <w:t>Pirkėjo</w:t>
      </w:r>
      <w:r w:rsidR="00BB007A" w:rsidRPr="00BB007A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objekte</w:t>
      </w:r>
    </w:p>
    <w:p w:rsidR="00F84303" w:rsidRDefault="00F907D0" w:rsidP="0060503E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84303">
        <w:rPr>
          <w:rFonts w:ascii="Times New Roman" w:hAnsi="Times New Roman" w:cs="Times New Roman"/>
          <w:sz w:val="24"/>
          <w:szCs w:val="24"/>
        </w:rPr>
        <w:t xml:space="preserve">. </w:t>
      </w:r>
      <w:r w:rsidR="00F84303" w:rsidRPr="006741FC">
        <w:rPr>
          <w:rFonts w:ascii="Times New Roman" w:hAnsi="Times New Roman" w:cs="Times New Roman"/>
          <w:sz w:val="24"/>
          <w:szCs w:val="24"/>
        </w:rPr>
        <w:t>Tiekėjas atsako už saugų montavimą pagal statybos techninius reglamentus</w:t>
      </w:r>
    </w:p>
    <w:p w:rsidR="00F84303" w:rsidRPr="00F84303" w:rsidRDefault="00F907D0" w:rsidP="0060503E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D46D5D">
        <w:rPr>
          <w:rFonts w:ascii="Times New Roman" w:hAnsi="Times New Roman" w:cs="Times New Roman"/>
          <w:sz w:val="24"/>
          <w:szCs w:val="24"/>
        </w:rPr>
        <w:t xml:space="preserve">. </w:t>
      </w:r>
      <w:r w:rsidR="00F84303">
        <w:rPr>
          <w:rFonts w:ascii="Times New Roman" w:hAnsi="Times New Roman" w:cs="Times New Roman"/>
          <w:sz w:val="24"/>
          <w:szCs w:val="24"/>
        </w:rPr>
        <w:t>Tiekėjas</w:t>
      </w:r>
      <w:r w:rsidR="00F84303" w:rsidRPr="00F84303">
        <w:rPr>
          <w:rFonts w:ascii="Times New Roman" w:hAnsi="Times New Roman" w:cs="Times New Roman"/>
          <w:sz w:val="24"/>
          <w:szCs w:val="24"/>
        </w:rPr>
        <w:t xml:space="preserve"> prieš teikdamas pasiūlymą gali atvykti ir apžiūrėti </w:t>
      </w:r>
      <w:r w:rsidR="00E252F5">
        <w:rPr>
          <w:rFonts w:ascii="Times New Roman" w:hAnsi="Times New Roman" w:cs="Times New Roman"/>
          <w:sz w:val="24"/>
          <w:szCs w:val="24"/>
        </w:rPr>
        <w:t>patalpas</w:t>
      </w:r>
      <w:r w:rsidR="00F84303" w:rsidRPr="00F84303">
        <w:rPr>
          <w:rFonts w:ascii="Times New Roman" w:hAnsi="Times New Roman" w:cs="Times New Roman"/>
          <w:sz w:val="24"/>
          <w:szCs w:val="24"/>
        </w:rPr>
        <w:t xml:space="preserve"> vietoje, įsivertinti visus galimus neplanuotus darbus (savo rizika) ir technines </w:t>
      </w:r>
      <w:r w:rsidR="002A1AFA">
        <w:rPr>
          <w:rFonts w:ascii="Times New Roman" w:hAnsi="Times New Roman" w:cs="Times New Roman"/>
          <w:sz w:val="24"/>
          <w:szCs w:val="24"/>
        </w:rPr>
        <w:t>teleskopinių kolonų</w:t>
      </w:r>
      <w:r w:rsidR="00F84303" w:rsidRPr="00F84303">
        <w:rPr>
          <w:rFonts w:ascii="Times New Roman" w:hAnsi="Times New Roman" w:cs="Times New Roman"/>
          <w:sz w:val="24"/>
          <w:szCs w:val="24"/>
        </w:rPr>
        <w:t xml:space="preserve"> montavimo galimybes</w:t>
      </w:r>
      <w:r w:rsidR="00E2233A" w:rsidRPr="00E2233A">
        <w:rPr>
          <w:rFonts w:ascii="Times New Roman" w:hAnsi="Times New Roman" w:cs="Times New Roman"/>
        </w:rPr>
        <w:t xml:space="preserve"> </w:t>
      </w:r>
      <w:r w:rsidR="00E2233A" w:rsidRPr="00E2233A">
        <w:rPr>
          <w:rFonts w:ascii="Times New Roman" w:hAnsi="Times New Roman" w:cs="Times New Roman"/>
          <w:sz w:val="24"/>
          <w:szCs w:val="24"/>
        </w:rPr>
        <w:t>papildomai atlikti matavimus, įsivertinti visus galimus neplanuotus darbus (savo rizika) ir technines montavimo galimybes bei pasitikslinti neaiškumus jeigu tokių turėtų analizuodamas dokumentus.</w:t>
      </w:r>
    </w:p>
    <w:p w:rsidR="00F84303" w:rsidRDefault="00F907D0" w:rsidP="00D46D5D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D46D5D">
        <w:rPr>
          <w:rFonts w:ascii="Times New Roman" w:hAnsi="Times New Roman" w:cs="Times New Roman"/>
          <w:sz w:val="24"/>
          <w:szCs w:val="24"/>
        </w:rPr>
        <w:t xml:space="preserve">. </w:t>
      </w:r>
      <w:r w:rsidR="002A1AFA">
        <w:rPr>
          <w:rFonts w:ascii="Times New Roman" w:hAnsi="Times New Roman" w:cs="Times New Roman"/>
          <w:sz w:val="24"/>
          <w:szCs w:val="24"/>
        </w:rPr>
        <w:t>Prieš montavimo nurodytose patalpose pradžią, teleskopinių kolonų montavimo vietos</w:t>
      </w:r>
      <w:r w:rsidR="00F84303" w:rsidRPr="00F84303">
        <w:rPr>
          <w:rFonts w:ascii="Times New Roman" w:hAnsi="Times New Roman" w:cs="Times New Roman"/>
          <w:sz w:val="24"/>
          <w:szCs w:val="24"/>
        </w:rPr>
        <w:t>, pajungimas prie elektros tinklo</w:t>
      </w:r>
      <w:r w:rsidR="002A1AFA">
        <w:rPr>
          <w:rFonts w:ascii="Times New Roman" w:hAnsi="Times New Roman" w:cs="Times New Roman"/>
          <w:sz w:val="24"/>
          <w:szCs w:val="24"/>
        </w:rPr>
        <w:t>,</w:t>
      </w:r>
      <w:r w:rsidR="00F84303" w:rsidRPr="00F84303">
        <w:rPr>
          <w:rFonts w:ascii="Times New Roman" w:hAnsi="Times New Roman" w:cs="Times New Roman"/>
          <w:sz w:val="24"/>
          <w:szCs w:val="24"/>
        </w:rPr>
        <w:t xml:space="preserve"> laidų </w:t>
      </w:r>
      <w:r w:rsidR="002A1AFA">
        <w:rPr>
          <w:rFonts w:ascii="Times New Roman" w:hAnsi="Times New Roman" w:cs="Times New Roman"/>
          <w:sz w:val="24"/>
          <w:szCs w:val="24"/>
        </w:rPr>
        <w:t>nuvedimo</w:t>
      </w:r>
      <w:r w:rsidR="00F84303" w:rsidRPr="00F84303">
        <w:rPr>
          <w:rFonts w:ascii="Times New Roman" w:hAnsi="Times New Roman" w:cs="Times New Roman"/>
          <w:sz w:val="24"/>
          <w:szCs w:val="24"/>
        </w:rPr>
        <w:t xml:space="preserve"> būdai, suderinami darbų vietoje su Užsakovo atsakingu darbuotoju.</w:t>
      </w:r>
    </w:p>
    <w:p w:rsidR="0036027A" w:rsidRDefault="00F907D0" w:rsidP="00262CC8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F27BB6" w:rsidRPr="00E74A38">
        <w:rPr>
          <w:rFonts w:ascii="Times New Roman" w:hAnsi="Times New Roman" w:cs="Times New Roman"/>
          <w:sz w:val="24"/>
          <w:szCs w:val="24"/>
        </w:rPr>
        <w:t xml:space="preserve">. </w:t>
      </w:r>
      <w:r w:rsidR="00BD209C" w:rsidRPr="00E74A38">
        <w:rPr>
          <w:rFonts w:ascii="Times New Roman" w:hAnsi="Times New Roman" w:cs="Times New Roman"/>
          <w:sz w:val="24"/>
          <w:szCs w:val="24"/>
        </w:rPr>
        <w:t xml:space="preserve">Jeigu techninėje specifikacijoje ir (ar) kituose pridedamuose dokumentuose apibūdinant pirkimo objektą </w:t>
      </w:r>
      <w:r w:rsidR="0036027A" w:rsidRPr="00E74A38">
        <w:rPr>
          <w:rFonts w:ascii="Times New Roman" w:hAnsi="Times New Roman" w:cs="Times New Roman"/>
          <w:sz w:val="24"/>
          <w:szCs w:val="24"/>
        </w:rPr>
        <w:t>iš pateiktų duomenų būtų galima daryti prielaidą apie konkrečius pirkimo objekto modelius ar tiekimo šaltinius, konkrečius technologinius procesus ar prekių ženklus,</w:t>
      </w:r>
      <w:r w:rsidR="00935FFB">
        <w:rPr>
          <w:rFonts w:ascii="Times New Roman" w:hAnsi="Times New Roman" w:cs="Times New Roman"/>
          <w:sz w:val="24"/>
          <w:szCs w:val="24"/>
        </w:rPr>
        <w:t xml:space="preserve"> konstrukcinius sprendimus, matmenis, </w:t>
      </w:r>
      <w:r w:rsidR="0036027A" w:rsidRPr="00E74A38">
        <w:rPr>
          <w:rFonts w:ascii="Times New Roman" w:hAnsi="Times New Roman" w:cs="Times New Roman"/>
          <w:sz w:val="24"/>
          <w:szCs w:val="24"/>
        </w:rPr>
        <w:t>tipus, konkrečią kilmę ar gamybą, laikoma, kad jie yra tik orientaciniai</w:t>
      </w:r>
      <w:r w:rsidR="004D15C1" w:rsidRPr="00E74A38">
        <w:rPr>
          <w:rFonts w:ascii="Times New Roman" w:hAnsi="Times New Roman" w:cs="Times New Roman"/>
          <w:sz w:val="24"/>
          <w:szCs w:val="24"/>
        </w:rPr>
        <w:t xml:space="preserve"> ir </w:t>
      </w:r>
      <w:r w:rsidR="00CC2CCA" w:rsidRPr="00E74A38">
        <w:rPr>
          <w:rFonts w:ascii="Times New Roman" w:hAnsi="Times New Roman" w:cs="Times New Roman"/>
          <w:sz w:val="24"/>
          <w:szCs w:val="24"/>
        </w:rPr>
        <w:t xml:space="preserve">pateikta su </w:t>
      </w:r>
      <w:r w:rsidR="00CC2CCA" w:rsidRPr="00E74A38">
        <w:rPr>
          <w:rFonts w:ascii="Times New Roman" w:hAnsi="Times New Roman" w:cs="Times New Roman"/>
          <w:sz w:val="24"/>
          <w:szCs w:val="24"/>
        </w:rPr>
        <w:lastRenderedPageBreak/>
        <w:t xml:space="preserve">žodžiais „arba lygiavertis“ </w:t>
      </w:r>
      <w:proofErr w:type="spellStart"/>
      <w:r w:rsidR="0036027A" w:rsidRPr="00E74A38">
        <w:rPr>
          <w:rFonts w:ascii="Times New Roman" w:hAnsi="Times New Roman" w:cs="Times New Roman"/>
          <w:sz w:val="24"/>
          <w:szCs w:val="24"/>
        </w:rPr>
        <w:t>t.y</w:t>
      </w:r>
      <w:proofErr w:type="spellEnd"/>
      <w:r w:rsidR="0036027A" w:rsidRPr="00E74A38">
        <w:rPr>
          <w:rFonts w:ascii="Times New Roman" w:hAnsi="Times New Roman" w:cs="Times New Roman"/>
          <w:sz w:val="24"/>
          <w:szCs w:val="24"/>
        </w:rPr>
        <w:t xml:space="preserve">. tiekėjas gali siūlyti lygiaverčius </w:t>
      </w:r>
      <w:r w:rsidR="00935FFB">
        <w:rPr>
          <w:rFonts w:ascii="Times New Roman" w:hAnsi="Times New Roman" w:cs="Times New Roman"/>
          <w:sz w:val="24"/>
          <w:szCs w:val="24"/>
        </w:rPr>
        <w:t>sprendinius</w:t>
      </w:r>
      <w:r w:rsidR="0036027A" w:rsidRPr="00E74A38">
        <w:rPr>
          <w:rFonts w:ascii="Times New Roman" w:hAnsi="Times New Roman" w:cs="Times New Roman"/>
          <w:sz w:val="24"/>
          <w:szCs w:val="24"/>
        </w:rPr>
        <w:t>, medžiagiškumą, dokumentaciją ir pan., tačiau tai privalo atitikti pirkimo sąlygose nustatytas technines specifikacijas. Lygiavertiškumo atitiktį įrodo tiekėjas.</w:t>
      </w:r>
    </w:p>
    <w:p w:rsidR="00B24E5D" w:rsidRPr="00C92BCA" w:rsidRDefault="00F907D0" w:rsidP="00B24E5D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60503E">
        <w:rPr>
          <w:rFonts w:ascii="Times New Roman" w:hAnsi="Times New Roman" w:cs="Times New Roman"/>
          <w:sz w:val="24"/>
          <w:szCs w:val="24"/>
        </w:rPr>
        <w:t xml:space="preserve">. </w:t>
      </w:r>
      <w:r w:rsidR="00B24E5D" w:rsidRPr="00B24E5D">
        <w:rPr>
          <w:rFonts w:ascii="Times New Roman" w:hAnsi="Times New Roman" w:cs="Times New Roman"/>
          <w:bCs/>
          <w:sz w:val="24"/>
          <w:szCs w:val="24"/>
        </w:rPr>
        <w:t xml:space="preserve">Aplinkosauginiai kriterijai nustatomi vadovaujantis Aplinkos apsaugos kriterijų taikymo, vykdant žaliuosius pirkimus, tvarkos aprašo, patvirtinto 2011 m. birželio 28 d. įsakymu D1-508 „Dėl Aplinkos apsaugos kriterijų taikymo, vykdant žaliuosius pirkimus, tvarkos aprašo patvirtinimo“ </w:t>
      </w:r>
      <w:r w:rsidR="00B24E5D">
        <w:rPr>
          <w:rFonts w:ascii="Times New Roman" w:hAnsi="Times New Roman" w:cs="Times New Roman"/>
          <w:bCs/>
          <w:sz w:val="24"/>
          <w:szCs w:val="24"/>
        </w:rPr>
        <w:t>II skyriaus 4.4</w:t>
      </w:r>
      <w:r w:rsidR="00B24E5D" w:rsidRPr="00B24E5D">
        <w:rPr>
          <w:rFonts w:ascii="Times New Roman" w:hAnsi="Times New Roman" w:cs="Times New Roman"/>
          <w:bCs/>
          <w:sz w:val="24"/>
          <w:szCs w:val="24"/>
        </w:rPr>
        <w:t>.</w:t>
      </w:r>
      <w:r w:rsidR="00B24E5D">
        <w:rPr>
          <w:rFonts w:ascii="Times New Roman" w:hAnsi="Times New Roman" w:cs="Times New Roman"/>
          <w:bCs/>
          <w:sz w:val="24"/>
          <w:szCs w:val="24"/>
        </w:rPr>
        <w:t>4.</w:t>
      </w:r>
      <w:r w:rsidR="00A47EEE">
        <w:rPr>
          <w:rFonts w:ascii="Times New Roman" w:hAnsi="Times New Roman" w:cs="Times New Roman"/>
          <w:bCs/>
          <w:sz w:val="24"/>
          <w:szCs w:val="24"/>
        </w:rPr>
        <w:t>4.</w:t>
      </w:r>
      <w:r w:rsidR="00B24E5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4E5D" w:rsidRPr="00B24E5D">
        <w:rPr>
          <w:rFonts w:ascii="Times New Roman" w:hAnsi="Times New Roman" w:cs="Times New Roman"/>
          <w:bCs/>
          <w:sz w:val="24"/>
          <w:szCs w:val="24"/>
        </w:rPr>
        <w:t xml:space="preserve">p. </w:t>
      </w:r>
      <w:r w:rsidR="00A47EEE">
        <w:rPr>
          <w:rFonts w:ascii="Times New Roman" w:hAnsi="Times New Roman" w:cs="Times New Roman"/>
          <w:bCs/>
          <w:sz w:val="24"/>
          <w:szCs w:val="24"/>
        </w:rPr>
        <w:t>,,</w:t>
      </w:r>
      <w:r w:rsidR="00A47EEE" w:rsidRPr="00C92BCA">
        <w:rPr>
          <w:rFonts w:ascii="Times New Roman" w:hAnsi="Times New Roman" w:cs="Times New Roman"/>
          <w:bCs/>
          <w:sz w:val="24"/>
          <w:szCs w:val="24"/>
        </w:rPr>
        <w:t>prekė yra tvirta, ilgaamžė, funkcionali, ji ar jos sudedamosios dalys tinka naudoti daug kartų ir (ar) lengvai pataisomos, ir (ar) pakeičiamos’’.</w:t>
      </w:r>
    </w:p>
    <w:p w:rsidR="00437EFF" w:rsidRDefault="00C92BCA" w:rsidP="006741FC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2E74B5" w:themeColor="accent1" w:themeShade="BF"/>
          <w:sz w:val="24"/>
          <w:szCs w:val="24"/>
        </w:rPr>
      </w:pPr>
      <w:r w:rsidRPr="00C92BCA">
        <w:rPr>
          <w:rFonts w:ascii="Times New Roman" w:hAnsi="Times New Roman" w:cs="Times New Roman"/>
          <w:color w:val="0070C0"/>
          <w:sz w:val="24"/>
          <w:szCs w:val="24"/>
        </w:rPr>
        <w:t xml:space="preserve">Tiekėjas teikdamas pasiūlymą turi pateikti gamintojo ir (ar) importuotojo, ir (ar) tiekėjo rašytinį patvirtinimą apie atitiktį, arba saugos duomenų lapus, arba gamintojo bandymų ataskaitą, arba </w:t>
      </w:r>
      <w:r w:rsidR="00CB0AEA">
        <w:rPr>
          <w:rFonts w:ascii="Times New Roman" w:hAnsi="Times New Roman" w:cs="Times New Roman"/>
          <w:color w:val="0070C0"/>
          <w:sz w:val="24"/>
          <w:szCs w:val="24"/>
        </w:rPr>
        <w:t>tiekėjo deklaraciją</w:t>
      </w:r>
      <w:r w:rsidRPr="00C92BCA">
        <w:rPr>
          <w:rFonts w:ascii="Times New Roman" w:hAnsi="Times New Roman" w:cs="Times New Roman"/>
          <w:color w:val="0070C0"/>
          <w:sz w:val="24"/>
          <w:szCs w:val="24"/>
        </w:rPr>
        <w:t>, arba įrangos aprašymą, instrukciją arba kitus lygiaverčius įrodymus.</w:t>
      </w:r>
      <w:r w:rsidR="006741FC" w:rsidRPr="00E74A38">
        <w:rPr>
          <w:rFonts w:ascii="Times New Roman" w:hAnsi="Times New Roman" w:cs="Times New Roman"/>
          <w:bCs/>
          <w:color w:val="2E74B5" w:themeColor="accent1" w:themeShade="BF"/>
          <w:sz w:val="24"/>
          <w:szCs w:val="24"/>
        </w:rPr>
        <w:t xml:space="preserve"> </w:t>
      </w:r>
    </w:p>
    <w:p w:rsidR="006741FC" w:rsidRPr="006741FC" w:rsidRDefault="006741FC" w:rsidP="006741FC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741FC" w:rsidRPr="006741FC" w:rsidRDefault="006741FC" w:rsidP="006741FC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Lentelstinklelis"/>
        <w:tblW w:w="10201" w:type="dxa"/>
        <w:tblLayout w:type="fixed"/>
        <w:tblLook w:val="04A0" w:firstRow="1" w:lastRow="0" w:firstColumn="1" w:lastColumn="0" w:noHBand="0" w:noVBand="1"/>
      </w:tblPr>
      <w:tblGrid>
        <w:gridCol w:w="546"/>
        <w:gridCol w:w="1562"/>
        <w:gridCol w:w="815"/>
        <w:gridCol w:w="4302"/>
        <w:gridCol w:w="2976"/>
      </w:tblGrid>
      <w:tr w:rsidR="00790CDD" w:rsidRPr="00E74A38" w:rsidTr="00391321">
        <w:trPr>
          <w:tblHeader/>
        </w:trPr>
        <w:tc>
          <w:tcPr>
            <w:tcW w:w="546" w:type="dxa"/>
            <w:shd w:val="clear" w:color="auto" w:fill="F2F2F2" w:themeFill="background1" w:themeFillShade="F2"/>
          </w:tcPr>
          <w:p w:rsidR="00831075" w:rsidRPr="00E74A38" w:rsidRDefault="00831075" w:rsidP="00437EFF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E74A38">
              <w:rPr>
                <w:rFonts w:ascii="Times New Roman" w:hAnsi="Times New Roman" w:cs="Times New Roman"/>
                <w:b/>
                <w:lang w:val="lt-LT"/>
              </w:rPr>
              <w:t>Eil. Nr</w:t>
            </w:r>
            <w:r w:rsidR="00437EFF" w:rsidRPr="00E74A38">
              <w:rPr>
                <w:rFonts w:ascii="Times New Roman" w:hAnsi="Times New Roman" w:cs="Times New Roman"/>
                <w:b/>
                <w:lang w:val="lt-LT"/>
              </w:rPr>
              <w:t>.</w:t>
            </w:r>
          </w:p>
        </w:tc>
        <w:tc>
          <w:tcPr>
            <w:tcW w:w="1562" w:type="dxa"/>
            <w:shd w:val="clear" w:color="auto" w:fill="F2F2F2" w:themeFill="background1" w:themeFillShade="F2"/>
          </w:tcPr>
          <w:p w:rsidR="00831075" w:rsidRPr="00E74A38" w:rsidRDefault="00831075" w:rsidP="00B91EEB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E74A38">
              <w:rPr>
                <w:rFonts w:ascii="Times New Roman" w:hAnsi="Times New Roman" w:cs="Times New Roman"/>
                <w:b/>
                <w:lang w:val="lt-LT"/>
              </w:rPr>
              <w:t>Prekės pavadinimas</w:t>
            </w:r>
          </w:p>
        </w:tc>
        <w:tc>
          <w:tcPr>
            <w:tcW w:w="815" w:type="dxa"/>
            <w:shd w:val="clear" w:color="auto" w:fill="F2F2F2" w:themeFill="background1" w:themeFillShade="F2"/>
          </w:tcPr>
          <w:p w:rsidR="00831075" w:rsidRPr="00E74A38" w:rsidRDefault="00831075" w:rsidP="00322308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E74A38">
              <w:rPr>
                <w:rFonts w:ascii="Times New Roman" w:hAnsi="Times New Roman" w:cs="Times New Roman"/>
                <w:b/>
                <w:lang w:val="lt-LT"/>
              </w:rPr>
              <w:t>Kiekis vnt.</w:t>
            </w:r>
          </w:p>
        </w:tc>
        <w:tc>
          <w:tcPr>
            <w:tcW w:w="4302" w:type="dxa"/>
            <w:shd w:val="clear" w:color="auto" w:fill="F2F2F2" w:themeFill="background1" w:themeFillShade="F2"/>
          </w:tcPr>
          <w:p w:rsidR="00831075" w:rsidRPr="00E74A38" w:rsidRDefault="00831075" w:rsidP="00F22BAF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E74A38">
              <w:rPr>
                <w:rFonts w:ascii="Times New Roman" w:hAnsi="Times New Roman" w:cs="Times New Roman"/>
                <w:b/>
                <w:lang w:val="lt-LT"/>
              </w:rPr>
              <w:t>Trumpas aprašymas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:rsidR="00831075" w:rsidRPr="00E74A38" w:rsidRDefault="00831075" w:rsidP="00F22BAF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E74A38">
              <w:rPr>
                <w:rFonts w:ascii="Times New Roman" w:hAnsi="Times New Roman" w:cs="Times New Roman"/>
                <w:b/>
                <w:lang w:val="lt-LT"/>
              </w:rPr>
              <w:t>Ketinamos įsigyti prekės orientacinis pavyzdys</w:t>
            </w:r>
          </w:p>
        </w:tc>
      </w:tr>
      <w:tr w:rsidR="00432C5B" w:rsidRPr="00E74A38" w:rsidTr="00391321">
        <w:tc>
          <w:tcPr>
            <w:tcW w:w="546" w:type="dxa"/>
          </w:tcPr>
          <w:p w:rsidR="00432C5B" w:rsidRPr="00E74A38" w:rsidRDefault="00547466" w:rsidP="000034F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562" w:type="dxa"/>
          </w:tcPr>
          <w:p w:rsidR="00432C5B" w:rsidRPr="00E74A38" w:rsidRDefault="00432C5B" w:rsidP="00B91EE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Teleskopinė kolona</w:t>
            </w:r>
            <w:r w:rsidR="00EA0CC4"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(pakabinamas laboratorinis pultas)</w:t>
            </w:r>
            <w:r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su integruotu elektros lizdų bloku</w:t>
            </w:r>
          </w:p>
        </w:tc>
        <w:tc>
          <w:tcPr>
            <w:tcW w:w="815" w:type="dxa"/>
          </w:tcPr>
          <w:p w:rsidR="00432C5B" w:rsidRPr="00E74A38" w:rsidRDefault="00C021A2" w:rsidP="000034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</w:p>
        </w:tc>
        <w:tc>
          <w:tcPr>
            <w:tcW w:w="4302" w:type="dxa"/>
          </w:tcPr>
          <w:p w:rsidR="00432C5B" w:rsidRPr="00BE3B76" w:rsidRDefault="00A72E9C" w:rsidP="000034F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32C5B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Teleskopinė kolona</w:t>
            </w:r>
            <w:r w:rsidR="00B72F14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(toliau-kolona)</w:t>
            </w:r>
            <w:r w:rsidR="00432C5B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turi</w:t>
            </w:r>
            <w:r w:rsidR="00B72F14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būti pritaikyta tvirtinimui</w:t>
            </w:r>
            <w:r w:rsidR="00646751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prie lubų ir skirta aprūpinti darbo vietas elektros energija iš viršaus.</w:t>
            </w:r>
          </w:p>
          <w:p w:rsidR="00C66B5D" w:rsidRPr="00BE3B76" w:rsidRDefault="00A72E9C" w:rsidP="00C562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2. </w:t>
            </w:r>
            <w:r w:rsidR="00935FFB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Kolonos konstrukcija turi būti teleskopinė arba lygiavertė leidžianti reguliuoti aukštį.</w:t>
            </w:r>
          </w:p>
          <w:p w:rsidR="00A72E9C" w:rsidRDefault="00A72E9C" w:rsidP="00A72E9C">
            <w:pPr>
              <w:ind w:left="-59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B72F14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Kolonos aukštis turi būti reguliuojamas </w:t>
            </w:r>
            <w:r w:rsidR="00562234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ir </w:t>
            </w:r>
            <w:r w:rsidR="00B72F14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valdomas elektriniu mechanizmu, naudojant nuotolinio valdymo </w:t>
            </w:r>
            <w:r w:rsidR="001B04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priemone</w:t>
            </w:r>
            <w:r w:rsidR="00B72F14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:rsidR="00B72F14" w:rsidRPr="00BE3B76" w:rsidRDefault="00A72E9C" w:rsidP="00A72E9C">
            <w:pPr>
              <w:ind w:left="-59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4. </w:t>
            </w:r>
            <w:r w:rsidR="00C562BE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Judėjimo</w:t>
            </w:r>
            <w:r w:rsidR="00B72F14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mechanizmas turi užtikrinti </w:t>
            </w:r>
            <w:r w:rsidR="00C562BE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valdomą aukščio reguliavimą be staigių pasikeitimų.</w:t>
            </w:r>
          </w:p>
          <w:p w:rsidR="00C562BE" w:rsidRPr="00BE3B76" w:rsidRDefault="00A72E9C" w:rsidP="000034F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5. </w:t>
            </w:r>
            <w:r w:rsidR="00C562BE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Matmenys:</w:t>
            </w:r>
          </w:p>
          <w:p w:rsidR="00935FFB" w:rsidRPr="00BE3B76" w:rsidRDefault="00A72E9C" w:rsidP="00C66B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5.1. </w:t>
            </w:r>
            <w:r w:rsidR="001A4C9F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Sutraukto</w:t>
            </w:r>
            <w:r w:rsidR="00C562BE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 kolonos</w:t>
            </w:r>
            <w:r w:rsidR="001A4C9F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C562BE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aukštis</w:t>
            </w:r>
            <w:r w:rsidR="00896D1C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C66B5D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</w:t>
            </w:r>
            <w:r w:rsidR="00C562BE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didesnis kaip</w:t>
            </w:r>
            <w:r w:rsidR="00DC213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1050</w:t>
            </w:r>
            <w:r w:rsidR="00C66B5D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mm </w:t>
            </w:r>
          </w:p>
          <w:p w:rsidR="00896D1C" w:rsidRPr="00BE3B76" w:rsidRDefault="00A72E9C" w:rsidP="00C66B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5.2. </w:t>
            </w:r>
            <w:r w:rsidR="00935FFB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Maksimalus išskleisto</w:t>
            </w:r>
            <w:r w:rsidR="00C562BE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 kolonos aukštis ne mažesnis kaip</w:t>
            </w:r>
            <w:r w:rsidR="00935FFB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17</w:t>
            </w:r>
            <w:r w:rsidR="00C66B5D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00 mm.</w:t>
            </w:r>
          </w:p>
          <w:p w:rsidR="00C562BE" w:rsidRPr="00BE3B76" w:rsidRDefault="00A72E9C" w:rsidP="00C562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6. </w:t>
            </w:r>
            <w:r w:rsidR="00C562BE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Išorinis kolonos korpusas turi būti pagamintas iš smūgiams atsparios medžiagos (pvz., plastiko ar lygiavertės</w:t>
            </w:r>
            <w:r w:rsidR="00E36B2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konstrukcinės medžiagos</w:t>
            </w:r>
            <w:r w:rsidR="00C562BE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), tinkamos naudojimui mokymo aplinkoje.</w:t>
            </w:r>
          </w:p>
          <w:p w:rsidR="00C562BE" w:rsidRPr="00BE3B76" w:rsidRDefault="00A72E9C" w:rsidP="00C66B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7. </w:t>
            </w:r>
            <w:r w:rsidR="00C562BE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Laikančios kolonos konstrukcijos turi būti pagamintos iš metalo</w:t>
            </w:r>
            <w:r w:rsidR="0020739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arba lygiavertės konstrukcinės medžiagos</w:t>
            </w:r>
            <w:r w:rsidR="00C562BE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:rsidR="00BE01D2" w:rsidRPr="00BE3B76" w:rsidRDefault="00A72E9C" w:rsidP="00BE01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8. </w:t>
            </w:r>
            <w:r w:rsidR="00BE01D2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Kolonos viduje turi būti įrengta elektrinė pavara su elektros varikliu arba lygiavertė sistema, užtikrinanti automatinį aukščio reguliavimą.</w:t>
            </w:r>
          </w:p>
          <w:p w:rsidR="00E73AFA" w:rsidRPr="00BE3B76" w:rsidRDefault="00A72E9C" w:rsidP="00E73A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9. </w:t>
            </w:r>
            <w:r w:rsidR="00E73AFA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Mechanizmas turi </w:t>
            </w:r>
            <w:r w:rsidR="00562234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turėti apsaugą nu</w:t>
            </w:r>
            <w:r w:rsidR="00C562BE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 nekontroliuojamo nusileidimo</w:t>
            </w:r>
            <w:r w:rsidR="00562234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:rsidR="00E73AFA" w:rsidRPr="00BE3B76" w:rsidRDefault="00A72E9C" w:rsidP="00E73A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10. </w:t>
            </w:r>
            <w:r w:rsidR="00E73AFA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Korpuso apatinėje dalyje turi būti </w:t>
            </w:r>
            <w:r w:rsidR="00DA199E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įrengti</w:t>
            </w:r>
            <w:r w:rsidR="00E73AFA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 mažiau kaip 8</w:t>
            </w:r>
            <w:r w:rsidR="00D43529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integruoti į korpusą</w:t>
            </w:r>
            <w:r w:rsidR="00562234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elektros lizdai po </w:t>
            </w:r>
            <w:r w:rsidR="00026BB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mažiau kaip </w:t>
            </w:r>
            <w:r w:rsidR="00562234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 lizdus kiekvienoje pusėje</w:t>
            </w:r>
            <w:r w:rsidR="00C562BE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:rsidR="00C562BE" w:rsidRPr="00BE3B76" w:rsidRDefault="00A72E9C" w:rsidP="00C562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 xml:space="preserve">11. </w:t>
            </w:r>
            <w:r w:rsidR="00C562BE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Lizdai turi būti </w:t>
            </w:r>
            <w:r w:rsidR="0097349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išdėstyti taip, kad būtų patogu ir saugu juos</w:t>
            </w:r>
            <w:r w:rsidR="00C562BE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naudoti iš darbo vietos.</w:t>
            </w:r>
          </w:p>
          <w:p w:rsidR="009C60DD" w:rsidRPr="00BE3B76" w:rsidRDefault="00A72E9C" w:rsidP="00E73A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12. </w:t>
            </w:r>
            <w:r w:rsidR="009C60DD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</w:t>
            </w:r>
            <w:r w:rsidR="00562234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ominali įtampa</w:t>
            </w:r>
            <w:r w:rsidR="00026BB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rozetėse turi būti </w:t>
            </w:r>
            <w:r w:rsidR="00440C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220 V</w:t>
            </w:r>
          </w:p>
          <w:p w:rsidR="009C60DD" w:rsidRPr="002B618D" w:rsidRDefault="00A72E9C" w:rsidP="00E73A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13. </w:t>
            </w:r>
            <w:r w:rsidR="009C60DD"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Lizdai turi būti su </w:t>
            </w:r>
            <w:r w:rsidR="00C562BE"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apsauginiu </w:t>
            </w:r>
            <w:r w:rsidR="009C60DD"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įžeminimu</w:t>
            </w:r>
            <w:r w:rsidR="00562234"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:rsidR="00562234" w:rsidRPr="00BE3B76" w:rsidRDefault="00A72E9C" w:rsidP="00E73A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14. </w:t>
            </w:r>
            <w:r w:rsidR="00562234"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Lizdai turi būti skirti ne mažiau 16A apkrovai</w:t>
            </w:r>
            <w:r w:rsidR="00562234" w:rsidRPr="00BE3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9C60DD" w:rsidRPr="00BE3B76" w:rsidRDefault="00375BB0" w:rsidP="00E73A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</w:t>
            </w:r>
            <w:r w:rsidR="00A72E9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  <w:r w:rsidR="00562234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Garantinis terminas ne mažiau 24 mėn.</w:t>
            </w:r>
          </w:p>
          <w:p w:rsidR="00432C5B" w:rsidRPr="00965838" w:rsidRDefault="0041201E" w:rsidP="003913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val="lt-LT"/>
              </w:rPr>
              <w:t>1</w:t>
            </w:r>
            <w:r w:rsidR="00375BB0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val="lt-LT"/>
              </w:rPr>
              <w:t>6</w:t>
            </w:r>
            <w: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val="lt-LT"/>
              </w:rPr>
              <w:t xml:space="preserve">. </w:t>
            </w:r>
            <w:r w:rsidR="00E73AFA" w:rsidRPr="00BE3B76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val="lt-LT"/>
              </w:rPr>
              <w:t xml:space="preserve">Turi būti pateikta </w:t>
            </w:r>
            <w:r w:rsidR="00C97C40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val="lt-LT"/>
              </w:rPr>
              <w:t xml:space="preserve">kolonų </w:t>
            </w:r>
            <w:r w:rsidR="00E73AFA" w:rsidRPr="00BE3B76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val="lt-LT"/>
              </w:rPr>
              <w:t>naudojimo instrukcija lietuvių kalba.</w:t>
            </w:r>
            <w:r w:rsidR="00391321" w:rsidRPr="00BE3B76">
              <w:rPr>
                <w:rFonts w:ascii="Times New Roman" w:hAnsi="Times New Roman" w:cs="Times New Roman"/>
                <w:color w:val="538135" w:themeColor="accent6" w:themeShade="BF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976" w:type="dxa"/>
          </w:tcPr>
          <w:p w:rsidR="00507A30" w:rsidRPr="00E74A38" w:rsidRDefault="00507A30" w:rsidP="00507A30">
            <w:pPr>
              <w:rPr>
                <w:rFonts w:ascii="Times New Roman" w:hAnsi="Times New Roman" w:cs="Times New Roman"/>
                <w:sz w:val="24"/>
                <w:szCs w:val="24"/>
                <w:lang w:val="lt-LT" w:eastAsia="en-GB"/>
              </w:rPr>
            </w:pPr>
          </w:p>
          <w:p w:rsidR="00507A30" w:rsidRPr="00E74A38" w:rsidRDefault="00507A30" w:rsidP="00507A30">
            <w:pPr>
              <w:rPr>
                <w:rFonts w:ascii="Times New Roman" w:hAnsi="Times New Roman" w:cs="Times New Roman"/>
                <w:sz w:val="24"/>
                <w:szCs w:val="24"/>
                <w:lang w:val="lt-LT" w:eastAsia="en-GB"/>
              </w:rPr>
            </w:pPr>
          </w:p>
          <w:p w:rsidR="00432C5B" w:rsidRPr="00E74A38" w:rsidRDefault="00507A30" w:rsidP="00507A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 w:eastAsia="en-GB"/>
              </w:rPr>
            </w:pPr>
            <w:r w:rsidRPr="00E74A38">
              <w:rPr>
                <w:rFonts w:ascii="Times New Roman" w:hAnsi="Times New Roman" w:cs="Times New Roman"/>
                <w:noProof/>
                <w:sz w:val="24"/>
                <w:szCs w:val="24"/>
                <w:lang w:val="lt-LT" w:eastAsia="lt-LT"/>
              </w:rPr>
              <w:drawing>
                <wp:inline distT="0" distB="0" distL="0" distR="0" wp14:anchorId="10259E2F" wp14:editId="0E322AEC">
                  <wp:extent cx="1842770" cy="1767840"/>
                  <wp:effectExtent l="0" t="0" r="5080" b="3810"/>
                  <wp:docPr id="22" name="Paveikslėlis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akabinamas laboratorinis pultas be usb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2770" cy="176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934" w:rsidRPr="00E74A38" w:rsidTr="00391321">
        <w:tc>
          <w:tcPr>
            <w:tcW w:w="546" w:type="dxa"/>
          </w:tcPr>
          <w:p w:rsidR="00656934" w:rsidRPr="00E74A38" w:rsidRDefault="00B06A85" w:rsidP="00B06A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2.</w:t>
            </w:r>
          </w:p>
        </w:tc>
        <w:tc>
          <w:tcPr>
            <w:tcW w:w="1562" w:type="dxa"/>
          </w:tcPr>
          <w:p w:rsidR="00656934" w:rsidRPr="00E74A38" w:rsidRDefault="00EA0CC4" w:rsidP="00862BC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Teleskopinė kolona (pakabinamas laboratorinis pultas) su integruotu elektros lizdų bloku ir integruotais fizikos laboratoriniais </w:t>
            </w:r>
            <w:r w:rsidR="00862B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moduliais</w:t>
            </w:r>
            <w:r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815" w:type="dxa"/>
          </w:tcPr>
          <w:p w:rsidR="00656934" w:rsidRPr="00E74A38" w:rsidRDefault="00DC204F" w:rsidP="006569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4302" w:type="dxa"/>
          </w:tcPr>
          <w:p w:rsidR="00656934" w:rsidRDefault="000B7680" w:rsidP="006569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656934"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Teleskopinė kolona (toliau-kolona) turi būti pritaikyta tvirtinimui prie lubų ir skirta aprūpinti darbo vietas elektros energija iš viršaus</w:t>
            </w:r>
            <w:r w:rsidR="00122F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bei užtikrinti fizikos ekspermentų at</w:t>
            </w:r>
            <w:r w:rsidR="0039132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</w:t>
            </w:r>
            <w:r w:rsidR="00122F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ikimo funkcionalumą</w:t>
            </w:r>
            <w:r w:rsidR="00656934"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:rsidR="00122FE0" w:rsidRPr="00122FE0" w:rsidRDefault="000B7680" w:rsidP="00122F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2. </w:t>
            </w:r>
            <w:r w:rsidR="00122FE0" w:rsidRPr="00122F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Kolonos konstrukcija turi būti teleskopinė arba lygiavertė, leidžianti reguliuoti aukštį.</w:t>
            </w:r>
          </w:p>
          <w:p w:rsidR="00122FE0" w:rsidRPr="00122FE0" w:rsidRDefault="000B7680" w:rsidP="00122F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122FE0" w:rsidRPr="00122F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Konstrukcija turi užtikrinti stabilų tvirtinimą prie lubų ir saugų eksploatavimą.</w:t>
            </w:r>
          </w:p>
          <w:p w:rsidR="00122FE0" w:rsidRPr="00122FE0" w:rsidRDefault="000B7680" w:rsidP="00122F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4. </w:t>
            </w:r>
            <w:r w:rsidR="00122FE0" w:rsidRPr="00122F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Kolonos aukštis turi būti reguliuojamas elektriniu arba lygiaverčiu mechanizmu, naudojant nuotolinio valdymo pultą arba kitą lygiavertę valdymo priemonę.</w:t>
            </w:r>
          </w:p>
          <w:p w:rsidR="00122FE0" w:rsidRPr="00122FE0" w:rsidRDefault="000B7680" w:rsidP="00122F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5. </w:t>
            </w:r>
            <w:r w:rsidR="00122F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</w:t>
            </w:r>
            <w:r w:rsidR="00122FE0" w:rsidRPr="00122F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udėjimo mechanizmas turi užtikrinti valdomą aukščio reguliavimą be staigių aukščio pasikeitimų.</w:t>
            </w:r>
          </w:p>
          <w:p w:rsidR="00122FE0" w:rsidRPr="00122FE0" w:rsidRDefault="000B7680" w:rsidP="00122F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6. </w:t>
            </w:r>
            <w:r w:rsidR="00122FE0" w:rsidRPr="00122F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 būti įrengta apsauga nuo nekontroliuojamo nusileidimo.</w:t>
            </w:r>
          </w:p>
          <w:p w:rsidR="00CF0EDB" w:rsidRPr="00CF0EDB" w:rsidRDefault="000B7680" w:rsidP="00CF0E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7. </w:t>
            </w:r>
            <w:r w:rsidR="00CF0EDB" w:rsidRPr="00CF0E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Sutraukto</w:t>
            </w:r>
            <w:r w:rsidR="00122F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 kolonos aukštis </w:t>
            </w:r>
            <w:r w:rsidR="00CF0EDB" w:rsidRPr="00CF0E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 d</w:t>
            </w:r>
            <w:r w:rsidR="00F4534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idesnis kaip</w:t>
            </w:r>
            <w:r w:rsidR="00DC213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1050</w:t>
            </w:r>
            <w:r w:rsidR="00CF0EDB" w:rsidRPr="00CF0E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mm </w:t>
            </w:r>
          </w:p>
          <w:p w:rsidR="00656934" w:rsidRPr="00E74A38" w:rsidRDefault="000B7680" w:rsidP="00CF0E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8. </w:t>
            </w:r>
            <w:r w:rsidR="00CF0EDB" w:rsidRPr="00CF0E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Maksimalus išskleisto</w:t>
            </w:r>
            <w:r w:rsidR="00F4534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 kolonos aukštis ne mažesnis kaip</w:t>
            </w:r>
            <w:r w:rsid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CF0EDB" w:rsidRPr="00CF0ED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1700 mm.</w:t>
            </w:r>
          </w:p>
          <w:p w:rsidR="00CB6324" w:rsidRPr="00CB6324" w:rsidRDefault="000B7680" w:rsidP="00CB63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9. </w:t>
            </w:r>
            <w:r w:rsidR="00CB6324" w:rsidRPr="00CB63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Išorinis korpusas turi būti pagamintas iš smūgiams atsparios medžiagos (pvz., plastiko ar lygiavertės</w:t>
            </w:r>
            <w:r w:rsidR="00C97C4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konstrukcinės medžiagos</w:t>
            </w:r>
            <w:r w:rsidR="00CB6324" w:rsidRPr="00CB632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), tinkamos naudojimui mokymo aplinkoje ir atsparios valymo priemonėms.</w:t>
            </w:r>
          </w:p>
          <w:p w:rsidR="00C97C40" w:rsidRPr="00C97C40" w:rsidRDefault="000B7680" w:rsidP="00C97C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10. </w:t>
            </w:r>
            <w:r w:rsidR="00C97C40" w:rsidRPr="00C97C4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Laikančios teleskopinės kolonos konstrukcijos turi būti pagamintos iš metalo arba lygiavertės konstrukcinės medžiagos </w:t>
            </w:r>
          </w:p>
          <w:p w:rsidR="00656934" w:rsidRDefault="000B7680" w:rsidP="006569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11. </w:t>
            </w:r>
            <w:r w:rsidR="00656934"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Kolonos viduje turi būti įrengta elektrinė pavara su elektros varikliu arba </w:t>
            </w:r>
            <w:r w:rsidR="00656934"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lygiavertė sistema, užtikrinanti automatinį aukščio reguliavimą.</w:t>
            </w:r>
          </w:p>
          <w:p w:rsidR="009B2DE6" w:rsidRPr="00E74A38" w:rsidRDefault="007435CD" w:rsidP="006569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  <w:t xml:space="preserve">12. </w:t>
            </w:r>
            <w:r w:rsidR="00656934" w:rsidRPr="00E74A3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  <w:t>Korpuso apatinėje dalyje turi būti</w:t>
            </w:r>
            <w:r w:rsidR="009B2DE6" w:rsidRPr="00E74A3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lt-LT"/>
              </w:rPr>
              <w:t>:</w:t>
            </w:r>
          </w:p>
          <w:p w:rsidR="00656934" w:rsidRPr="00E74A38" w:rsidRDefault="007435CD" w:rsidP="006569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</w:t>
            </w:r>
            <w:r w:rsidR="00656934"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įrengti ne mažiau kaip 2 </w:t>
            </w:r>
            <w:r w:rsidR="009B2DE6"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integruoti </w:t>
            </w:r>
            <w:r w:rsidR="00656934"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atskiri elektros lizdų (rozečių) blokai.</w:t>
            </w:r>
          </w:p>
          <w:p w:rsidR="009B2DE6" w:rsidRPr="00E74A38" w:rsidRDefault="007435CD" w:rsidP="009B2D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</w:t>
            </w:r>
            <w:r w:rsidR="009B2DE6"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mažiau kaip </w:t>
            </w:r>
            <w:r w:rsidR="009B2DE6" w:rsidRPr="00E74A3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2 integruoti </w:t>
            </w:r>
            <w:r w:rsidR="00207395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fizikos laboratoriniai moduliai skirti fizikos ugdymo veikloms atlikti (pvz. el</w:t>
            </w:r>
            <w:r w:rsidR="00E36B2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ektros reiškinių demonstravimui ir baziniams</w:t>
            </w:r>
            <w:r w:rsidR="00207395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matavimams)</w:t>
            </w:r>
          </w:p>
          <w:p w:rsidR="00761BD7" w:rsidRPr="00E74A38" w:rsidRDefault="007435CD" w:rsidP="00761B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13. </w:t>
            </w:r>
            <w:r w:rsidR="00761BD7" w:rsidRPr="007435CD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Kiekvienas elektros lizdų blokas turi atitikti šiuos reikalavimus:</w:t>
            </w:r>
          </w:p>
          <w:p w:rsidR="00761BD7" w:rsidRPr="00391321" w:rsidRDefault="00761BD7" w:rsidP="00391321">
            <w:pPr>
              <w:pStyle w:val="Sraopastraipa"/>
              <w:numPr>
                <w:ilvl w:val="0"/>
                <w:numId w:val="26"/>
              </w:numPr>
              <w:ind w:left="83" w:hanging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321">
              <w:rPr>
                <w:rFonts w:ascii="Times New Roman" w:hAnsi="Times New Roman" w:cs="Times New Roman"/>
                <w:sz w:val="24"/>
                <w:szCs w:val="24"/>
              </w:rPr>
              <w:t xml:space="preserve">turėti ne mažiau kaip </w:t>
            </w:r>
            <w:r w:rsidRPr="00391321">
              <w:rPr>
                <w:rFonts w:ascii="Times New Roman" w:hAnsi="Times New Roman" w:cs="Times New Roman"/>
                <w:bCs/>
                <w:sz w:val="24"/>
                <w:szCs w:val="24"/>
              </w:rPr>
              <w:t>2 (dvi) standartines kintamosios srovės elektros jungtis</w:t>
            </w:r>
            <w:r w:rsidRPr="0039132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61BD7" w:rsidRPr="00391321" w:rsidRDefault="00391321" w:rsidP="00391321">
            <w:pPr>
              <w:pStyle w:val="Sraopastraipa"/>
              <w:tabs>
                <w:tab w:val="left" w:pos="22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-palaikyti </w:t>
            </w:r>
            <w:r w:rsidR="00207395" w:rsidRPr="00391321">
              <w:rPr>
                <w:rFonts w:ascii="Times New Roman" w:hAnsi="Times New Roman" w:cs="Times New Roman"/>
                <w:sz w:val="24"/>
                <w:szCs w:val="24"/>
              </w:rPr>
              <w:t>nominalią įtampa ne mažesnę kaip</w:t>
            </w:r>
            <w:r w:rsidR="00761BD7" w:rsidRPr="00391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1BD7" w:rsidRPr="00391321">
              <w:rPr>
                <w:rFonts w:ascii="Times New Roman" w:hAnsi="Times New Roman" w:cs="Times New Roman"/>
                <w:bCs/>
                <w:sz w:val="24"/>
                <w:szCs w:val="24"/>
              </w:rPr>
              <w:t>220 V</w:t>
            </w:r>
          </w:p>
          <w:p w:rsidR="00761BD7" w:rsidRPr="00E74A38" w:rsidRDefault="00391321" w:rsidP="003913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-turėti </w:t>
            </w:r>
            <w:r w:rsidR="00761BD7"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lizdus integruotus į modulio priekinę plokštumą, skirtus tiesioginiam naudojimui be papildomų priedų su </w:t>
            </w:r>
            <w:r w:rsidR="00761BD7" w:rsidRPr="00E74A3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apsauginiu įžeminimu</w:t>
            </w:r>
            <w:r w:rsidR="00761BD7"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;</w:t>
            </w:r>
          </w:p>
          <w:p w:rsidR="00761BD7" w:rsidRPr="00E74A38" w:rsidRDefault="007435CD" w:rsidP="00761BD7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14. </w:t>
            </w:r>
            <w:r w:rsidR="00761BD7"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Elektros lizdų blokai turi būti įmontuoti </w:t>
            </w:r>
            <w:r w:rsidR="00761BD7" w:rsidRPr="00E74A3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viename bendrame korpuse</w:t>
            </w:r>
            <w:r w:rsidR="005C0D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761BD7"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ir išdėstyti </w:t>
            </w:r>
            <w:r w:rsidR="00761BD7" w:rsidRPr="00E74A3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funkciškai atskirose zonose</w:t>
            </w:r>
            <w:r w:rsidR="0039132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nuo fizikos laboratorinių modulių</w:t>
            </w:r>
            <w:r w:rsidR="00761BD7"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:rsidR="00761BD7" w:rsidRDefault="007435CD" w:rsidP="00761BD7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15. </w:t>
            </w:r>
            <w:r w:rsidR="00761BD7"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Lizdų paviršius turi būti suformuotas taip, kad būtų </w:t>
            </w:r>
            <w:r w:rsidR="005C0D69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įleistas arba</w:t>
            </w:r>
            <w:r w:rsidR="00761BD7" w:rsidRPr="00E74A38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integruotas</w:t>
            </w:r>
            <w:r w:rsidR="00761BD7"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į korpusą.</w:t>
            </w:r>
          </w:p>
          <w:p w:rsidR="00334133" w:rsidRDefault="007435CD" w:rsidP="00761BD7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16. </w:t>
            </w:r>
            <w:r w:rsidR="00334133" w:rsidRPr="0033413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Korpuso apatinėje dalyje turi būti integruoti ne mažiau kaip 2 fizikos laboratoriniai moduliai.</w:t>
            </w:r>
          </w:p>
          <w:p w:rsidR="00334133" w:rsidRPr="00334133" w:rsidRDefault="007435CD" w:rsidP="00334133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17. </w:t>
            </w:r>
            <w:r w:rsidR="00334133" w:rsidRPr="0033413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Kiekvienas modulis turi būti integruotas į kolonos konstrukciją.</w:t>
            </w:r>
          </w:p>
          <w:p w:rsidR="00334133" w:rsidRPr="00334133" w:rsidRDefault="007435CD" w:rsidP="00334133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18. </w:t>
            </w:r>
            <w:r w:rsidR="00334133" w:rsidRPr="007435CD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Kiekvienas modulis turi turėti:</w:t>
            </w:r>
          </w:p>
          <w:p w:rsidR="00695607" w:rsidRPr="002B618D" w:rsidRDefault="00391321" w:rsidP="003341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</w:t>
            </w:r>
            <w:r w:rsidR="00695607" w:rsidRPr="00E74A3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atskirus v</w:t>
            </w:r>
            <w:r w:rsidR="0033413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aldymo / maitinimo modulius su </w:t>
            </w:r>
            <w:r w:rsidR="00695607"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valdymo mygtukais</w:t>
            </w:r>
            <w:r w:rsidR="00334133"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ar jungikliais</w:t>
            </w:r>
            <w:r w:rsidR="007435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;</w:t>
            </w:r>
          </w:p>
          <w:p w:rsidR="00695607" w:rsidRPr="002B618D" w:rsidRDefault="00391321" w:rsidP="003913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</w:t>
            </w:r>
            <w:r w:rsidR="00695607"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</w:t>
            </w:r>
            <w:r w:rsidR="00334133"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ndikacijos priemones</w:t>
            </w:r>
            <w:r w:rsidR="00695607"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</w:t>
            </w:r>
            <w:r w:rsidR="00334133"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pav. šviesos indikatorius, LED signalus</w:t>
            </w:r>
            <w:r w:rsidR="007435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);</w:t>
            </w:r>
          </w:p>
          <w:p w:rsidR="00334133" w:rsidRPr="002B618D" w:rsidRDefault="00391321" w:rsidP="003913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</w:t>
            </w:r>
            <w:r w:rsidR="00334133"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rodmenų pateikimo arba matavimo funkciją</w:t>
            </w:r>
            <w:r w:rsidR="007435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:rsidR="00334133" w:rsidRPr="002B618D" w:rsidRDefault="007435CD" w:rsidP="003341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19. </w:t>
            </w:r>
            <w:r w:rsidR="00334133"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Moduliai turi būti </w:t>
            </w:r>
            <w:r w:rsidR="00207395"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saugūs naudojimui ir </w:t>
            </w:r>
            <w:r w:rsidR="00334133"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išdėstyti taip, kad b</w:t>
            </w:r>
            <w:r w:rsidR="00207395"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ūtų pasiekiami iš darbo</w:t>
            </w:r>
            <w:r w:rsidR="00334133"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vietos.</w:t>
            </w:r>
          </w:p>
          <w:p w:rsidR="00334133" w:rsidRPr="002B618D" w:rsidRDefault="007435CD" w:rsidP="003341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20. </w:t>
            </w:r>
            <w:r w:rsidR="00334133" w:rsidRPr="002B61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Visi komponentai turi sudaryti vientisą integruotą valdymo ir elektros tiekimo sistemą.</w:t>
            </w:r>
          </w:p>
          <w:p w:rsidR="00695607" w:rsidRPr="00E74A38" w:rsidRDefault="007435CD" w:rsidP="006956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21. Elektros lizdai</w:t>
            </w:r>
            <w:r w:rsidR="00973495" w:rsidRPr="0097349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ir fizikos moduliai </w:t>
            </w:r>
            <w:r w:rsidR="0097349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</w:t>
            </w:r>
            <w:r w:rsidR="00973495" w:rsidRPr="0097349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būti integruoti viename bendrame korpuse, išdėstant juos skirtingose kolonos pusėse </w:t>
            </w:r>
            <w:r w:rsidR="00973495" w:rsidRPr="0097349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arba vienoje panelėje, jei užtikrinamas funkcionalumas ir naudojimo saugumas.</w:t>
            </w:r>
          </w:p>
          <w:p w:rsidR="00334133" w:rsidRPr="00334133" w:rsidRDefault="007435CD" w:rsidP="003341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22. </w:t>
            </w:r>
            <w:r w:rsidR="0033413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</w:t>
            </w:r>
            <w:r w:rsidR="00334133" w:rsidRPr="0033413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isa įranga turi būti pateikiama kaip pilnai sukomplektuotas sprendinys.</w:t>
            </w:r>
          </w:p>
          <w:p w:rsidR="00334133" w:rsidRPr="00375BB0" w:rsidRDefault="007435CD" w:rsidP="003341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23. </w:t>
            </w:r>
            <w:r w:rsid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Garantinis laikotarpis </w:t>
            </w:r>
            <w:r w:rsidR="00BE3B76" w:rsidRPr="00BE3B7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 trumpesnis kaip 24 mėnesiai.</w:t>
            </w:r>
          </w:p>
          <w:p w:rsidR="00656934" w:rsidRPr="00965838" w:rsidRDefault="00375BB0" w:rsidP="00791C5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val="lt-LT"/>
              </w:rPr>
              <w:t>24</w:t>
            </w:r>
            <w:r w:rsidR="007435CD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val="lt-LT"/>
              </w:rPr>
              <w:t xml:space="preserve">. </w:t>
            </w:r>
            <w:r w:rsidR="00656934" w:rsidRPr="00E74A38"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  <w:lang w:val="lt-LT"/>
              </w:rPr>
              <w:t>Turi būti pateikta naudojimo instrukcija lietuvių kalba.</w:t>
            </w:r>
          </w:p>
        </w:tc>
        <w:tc>
          <w:tcPr>
            <w:tcW w:w="2976" w:type="dxa"/>
          </w:tcPr>
          <w:p w:rsidR="00656934" w:rsidRPr="00E74A38" w:rsidRDefault="00656934" w:rsidP="00656934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lt-LT" w:eastAsia="en-GB"/>
              </w:rPr>
            </w:pPr>
          </w:p>
          <w:p w:rsidR="00F1565F" w:rsidRPr="00E74A38" w:rsidRDefault="00F1565F" w:rsidP="00656934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lt-LT" w:eastAsia="en-GB"/>
              </w:rPr>
            </w:pPr>
          </w:p>
          <w:p w:rsidR="00F1565F" w:rsidRPr="00E74A38" w:rsidRDefault="00F1565F" w:rsidP="00656934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lt-LT" w:eastAsia="en-GB"/>
              </w:rPr>
            </w:pPr>
            <w:r w:rsidRPr="00E74A38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lt-LT" w:eastAsia="lt-LT"/>
              </w:rPr>
              <w:drawing>
                <wp:inline distT="0" distB="0" distL="0" distR="0" wp14:anchorId="35A55BE7" wp14:editId="6A13A7C1">
                  <wp:extent cx="1842770" cy="1718945"/>
                  <wp:effectExtent l="0" t="0" r="5080" b="0"/>
                  <wp:docPr id="25" name="Paveikslėlis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akabinamas be USB FIZIKAI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2770" cy="1718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1565F" w:rsidRPr="00E74A38" w:rsidRDefault="00F1565F" w:rsidP="00F1565F">
            <w:pPr>
              <w:rPr>
                <w:rFonts w:ascii="Times New Roman" w:hAnsi="Times New Roman" w:cs="Times New Roman"/>
                <w:sz w:val="24"/>
                <w:szCs w:val="24"/>
                <w:lang w:val="lt-LT" w:eastAsia="en-GB"/>
              </w:rPr>
            </w:pPr>
          </w:p>
          <w:p w:rsidR="00F1565F" w:rsidRPr="00E74A38" w:rsidRDefault="00F1565F" w:rsidP="00437EFF">
            <w:pPr>
              <w:rPr>
                <w:rFonts w:ascii="Times New Roman" w:hAnsi="Times New Roman" w:cs="Times New Roman"/>
                <w:sz w:val="24"/>
                <w:szCs w:val="24"/>
                <w:lang w:val="lt-LT" w:eastAsia="en-GB"/>
              </w:rPr>
            </w:pPr>
          </w:p>
        </w:tc>
      </w:tr>
    </w:tbl>
    <w:p w:rsidR="006422C7" w:rsidRPr="00E74A38" w:rsidRDefault="006422C7" w:rsidP="00323817">
      <w:pPr>
        <w:rPr>
          <w:rFonts w:ascii="Times New Roman" w:hAnsi="Times New Roman" w:cs="Times New Roman"/>
          <w:sz w:val="24"/>
          <w:szCs w:val="24"/>
          <w:lang w:val="lt-LT"/>
        </w:rPr>
      </w:pPr>
    </w:p>
    <w:p w:rsidR="006422C7" w:rsidRPr="00E74A38" w:rsidRDefault="00736F7E" w:rsidP="00323817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E74A38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E74A38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E74A38">
        <w:rPr>
          <w:rFonts w:ascii="Times New Roman" w:hAnsi="Times New Roman" w:cs="Times New Roman"/>
          <w:sz w:val="24"/>
          <w:szCs w:val="24"/>
          <w:lang w:val="lt-LT"/>
        </w:rPr>
        <w:tab/>
        <w:t>____________________________________</w:t>
      </w:r>
    </w:p>
    <w:sectPr w:rsidR="006422C7" w:rsidRPr="00E74A38" w:rsidSect="006741FC">
      <w:headerReference w:type="default" r:id="rId9"/>
      <w:headerReference w:type="first" r:id="rId10"/>
      <w:pgSz w:w="11906" w:h="16838"/>
      <w:pgMar w:top="1440" w:right="707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B2F" w:rsidRDefault="007B0B2F" w:rsidP="00437EFF">
      <w:pPr>
        <w:spacing w:after="0" w:line="240" w:lineRule="auto"/>
      </w:pPr>
      <w:r>
        <w:separator/>
      </w:r>
    </w:p>
  </w:endnote>
  <w:endnote w:type="continuationSeparator" w:id="0">
    <w:p w:rsidR="007B0B2F" w:rsidRDefault="007B0B2F" w:rsidP="00437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B2F" w:rsidRDefault="007B0B2F" w:rsidP="00437EFF">
      <w:pPr>
        <w:spacing w:after="0" w:line="240" w:lineRule="auto"/>
      </w:pPr>
      <w:r>
        <w:separator/>
      </w:r>
    </w:p>
  </w:footnote>
  <w:footnote w:type="continuationSeparator" w:id="0">
    <w:p w:rsidR="007B0B2F" w:rsidRDefault="007B0B2F" w:rsidP="00437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023074"/>
      <w:docPartObj>
        <w:docPartGallery w:val="Page Numbers (Top of Page)"/>
        <w:docPartUnique/>
      </w:docPartObj>
    </w:sdtPr>
    <w:sdtEndPr/>
    <w:sdtContent>
      <w:p w:rsidR="00437EFF" w:rsidRDefault="00437EF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DC1" w:rsidRPr="00F27DC1">
          <w:rPr>
            <w:noProof/>
            <w:lang w:val="lt-LT"/>
          </w:rPr>
          <w:t>5</w:t>
        </w:r>
        <w:r>
          <w:fldChar w:fldCharType="end"/>
        </w:r>
      </w:p>
    </w:sdtContent>
  </w:sdt>
  <w:p w:rsidR="00437EFF" w:rsidRDefault="00437EF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EFF" w:rsidRPr="00437EFF" w:rsidRDefault="00437EFF" w:rsidP="00437EFF">
    <w:pPr>
      <w:jc w:val="center"/>
      <w:rPr>
        <w:rFonts w:ascii="Times New Roman" w:hAnsi="Times New Roman" w:cs="Times New Roman"/>
        <w:sz w:val="24"/>
        <w:szCs w:val="24"/>
      </w:rPr>
    </w:pPr>
    <w:r w:rsidRPr="00437EFF">
      <w:rPr>
        <w:rFonts w:ascii="Times New Roman" w:hAnsi="Times New Roman" w:cs="Times New Roman"/>
        <w:noProof/>
        <w:sz w:val="24"/>
        <w:szCs w:val="24"/>
        <w:lang w:val="lt-LT" w:eastAsia="lt-LT"/>
      </w:rPr>
      <w:drawing>
        <wp:inline distT="0" distB="0" distL="0" distR="0" wp14:anchorId="6645794C" wp14:editId="124B52E5">
          <wp:extent cx="1512916" cy="373984"/>
          <wp:effectExtent l="0" t="0" r="0" b="7620"/>
          <wp:docPr id="38" name="Paveikslėlis 38" descr="C:\Users\Pc\Downloads\Logotipai 2024\nextgenerationeu_lt\ngeu_LT\horizontal\RGB\PNG\LT_Finansuoja_Europos_Sąjunga_RGB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ownloads\Logotipai 2024\nextgenerationeu_lt\ngeu_LT\horizontal\RGB\PNG\LT_Finansuoja_Europos_Sąjunga_RGB_PO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4207" cy="3990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37EFF">
      <w:rPr>
        <w:rFonts w:ascii="Times New Roman" w:hAnsi="Times New Roman" w:cs="Times New Roman"/>
        <w:noProof/>
        <w:sz w:val="24"/>
        <w:szCs w:val="24"/>
        <w:lang w:val="lt-LT" w:eastAsia="lt-LT"/>
      </w:rPr>
      <w:drawing>
        <wp:inline distT="0" distB="0" distL="0" distR="0" wp14:anchorId="6EB7DF73" wp14:editId="1F042AD4">
          <wp:extent cx="1172094" cy="382270"/>
          <wp:effectExtent l="0" t="0" r="9525" b="0"/>
          <wp:docPr id="39" name="Paveikslėlis 39" descr="C:\Users\Pc\Downloads\Logotipai 2024\NKL logo_LT_2024\Horizontalus\RGB\PNG\NKL-Logo_Horizontal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c\Downloads\Logotipai 2024\NKL logo_LT_2024\Horizontalus\RGB\PNG\NKL-Logo_Horizontal-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9860" cy="4174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37EFF">
      <w:rPr>
        <w:rFonts w:ascii="Times New Roman" w:hAnsi="Times New Roman" w:cs="Times New Roman"/>
        <w:b/>
        <w:noProof/>
        <w:sz w:val="24"/>
        <w:szCs w:val="24"/>
        <w:lang w:val="lt-LT" w:eastAsia="lt-LT"/>
      </w:rPr>
      <w:drawing>
        <wp:inline distT="0" distB="0" distL="0" distR="0" wp14:anchorId="7DEBB7CA" wp14:editId="56F6CA1A">
          <wp:extent cx="1579418" cy="382270"/>
          <wp:effectExtent l="0" t="0" r="1905" b="0"/>
          <wp:docPr id="40" name="Paveikslėlis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8649" cy="4014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37EFF">
      <w:rPr>
        <w:rFonts w:ascii="Times New Roman" w:hAnsi="Times New Roman" w:cs="Times New Roman"/>
        <w:noProof/>
        <w:sz w:val="24"/>
        <w:szCs w:val="24"/>
        <w:lang w:val="lt-LT" w:eastAsia="lt-LT"/>
      </w:rPr>
      <w:drawing>
        <wp:inline distT="0" distB="0" distL="0" distR="0" wp14:anchorId="54B41BE3" wp14:editId="1C9EC881">
          <wp:extent cx="722266" cy="432262"/>
          <wp:effectExtent l="0" t="0" r="1905" b="6350"/>
          <wp:docPr id="41" name="Paveikslėlis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218" cy="4513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37EFF">
      <w:rPr>
        <w:rFonts w:ascii="Times New Roman" w:hAnsi="Times New Roman" w:cs="Times New Roman"/>
        <w:noProof/>
        <w:sz w:val="24"/>
        <w:szCs w:val="24"/>
        <w:lang w:val="lt-LT" w:eastAsia="lt-LT"/>
      </w:rPr>
      <w:drawing>
        <wp:inline distT="0" distB="0" distL="0" distR="0" wp14:anchorId="127ECC11" wp14:editId="25675B6E">
          <wp:extent cx="756458" cy="518795"/>
          <wp:effectExtent l="0" t="0" r="5715" b="0"/>
          <wp:docPr id="42" name="Paveikslėlis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918" cy="5348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F2791"/>
    <w:multiLevelType w:val="hybridMultilevel"/>
    <w:tmpl w:val="35D0D91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13048"/>
    <w:multiLevelType w:val="multilevel"/>
    <w:tmpl w:val="0CD6E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6B7319"/>
    <w:multiLevelType w:val="multilevel"/>
    <w:tmpl w:val="904C5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626BB6"/>
    <w:multiLevelType w:val="hybridMultilevel"/>
    <w:tmpl w:val="F7D427D0"/>
    <w:lvl w:ilvl="0" w:tplc="0A1E99D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33E5C"/>
    <w:multiLevelType w:val="multilevel"/>
    <w:tmpl w:val="FB7A3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A106F2"/>
    <w:multiLevelType w:val="multilevel"/>
    <w:tmpl w:val="38BE383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3BD4B8D"/>
    <w:multiLevelType w:val="multilevel"/>
    <w:tmpl w:val="52BC7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985D51"/>
    <w:multiLevelType w:val="multilevel"/>
    <w:tmpl w:val="6D526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807265"/>
    <w:multiLevelType w:val="multilevel"/>
    <w:tmpl w:val="9FDE7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FD3228"/>
    <w:multiLevelType w:val="multilevel"/>
    <w:tmpl w:val="DD30F3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F1627F2"/>
    <w:multiLevelType w:val="hybridMultilevel"/>
    <w:tmpl w:val="3E2C69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3B481B"/>
    <w:multiLevelType w:val="multilevel"/>
    <w:tmpl w:val="A53A2426"/>
    <w:lvl w:ilvl="0">
      <w:start w:val="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-436" w:firstLine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7CA7324"/>
    <w:multiLevelType w:val="multilevel"/>
    <w:tmpl w:val="DDAE0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E20709"/>
    <w:multiLevelType w:val="multilevel"/>
    <w:tmpl w:val="1EE20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5D3170"/>
    <w:multiLevelType w:val="hybridMultilevel"/>
    <w:tmpl w:val="85881C1C"/>
    <w:lvl w:ilvl="0" w:tplc="CC8CC1C8">
      <w:start w:val="1"/>
      <w:numFmt w:val="decimal"/>
      <w:lvlText w:val="%1-"/>
      <w:lvlJc w:val="left"/>
      <w:pPr>
        <w:ind w:left="109" w:hanging="260"/>
      </w:pPr>
      <w:rPr>
        <w:rFonts w:hint="default"/>
        <w:spacing w:val="0"/>
        <w:w w:val="100"/>
        <w:lang w:val="lt-LT" w:eastAsia="en-US" w:bidi="ar-SA"/>
      </w:rPr>
    </w:lvl>
    <w:lvl w:ilvl="1" w:tplc="A3429AD6">
      <w:numFmt w:val="bullet"/>
      <w:lvlText w:val="•"/>
      <w:lvlJc w:val="left"/>
      <w:pPr>
        <w:ind w:left="420" w:hanging="260"/>
      </w:pPr>
      <w:rPr>
        <w:rFonts w:hint="default"/>
        <w:lang w:val="lt-LT" w:eastAsia="en-US" w:bidi="ar-SA"/>
      </w:rPr>
    </w:lvl>
    <w:lvl w:ilvl="2" w:tplc="8ADC79B8">
      <w:numFmt w:val="bullet"/>
      <w:lvlText w:val="•"/>
      <w:lvlJc w:val="left"/>
      <w:pPr>
        <w:ind w:left="740" w:hanging="260"/>
      </w:pPr>
      <w:rPr>
        <w:rFonts w:hint="default"/>
        <w:lang w:val="lt-LT" w:eastAsia="en-US" w:bidi="ar-SA"/>
      </w:rPr>
    </w:lvl>
    <w:lvl w:ilvl="3" w:tplc="1298BCC2">
      <w:numFmt w:val="bullet"/>
      <w:lvlText w:val="•"/>
      <w:lvlJc w:val="left"/>
      <w:pPr>
        <w:ind w:left="1060" w:hanging="260"/>
      </w:pPr>
      <w:rPr>
        <w:rFonts w:hint="default"/>
        <w:lang w:val="lt-LT" w:eastAsia="en-US" w:bidi="ar-SA"/>
      </w:rPr>
    </w:lvl>
    <w:lvl w:ilvl="4" w:tplc="E166AB86">
      <w:numFmt w:val="bullet"/>
      <w:lvlText w:val="•"/>
      <w:lvlJc w:val="left"/>
      <w:pPr>
        <w:ind w:left="1380" w:hanging="260"/>
      </w:pPr>
      <w:rPr>
        <w:rFonts w:hint="default"/>
        <w:lang w:val="lt-LT" w:eastAsia="en-US" w:bidi="ar-SA"/>
      </w:rPr>
    </w:lvl>
    <w:lvl w:ilvl="5" w:tplc="AE7C57CE">
      <w:numFmt w:val="bullet"/>
      <w:lvlText w:val="•"/>
      <w:lvlJc w:val="left"/>
      <w:pPr>
        <w:ind w:left="1701" w:hanging="260"/>
      </w:pPr>
      <w:rPr>
        <w:rFonts w:hint="default"/>
        <w:lang w:val="lt-LT" w:eastAsia="en-US" w:bidi="ar-SA"/>
      </w:rPr>
    </w:lvl>
    <w:lvl w:ilvl="6" w:tplc="10A6FF1E">
      <w:numFmt w:val="bullet"/>
      <w:lvlText w:val="•"/>
      <w:lvlJc w:val="left"/>
      <w:pPr>
        <w:ind w:left="2021" w:hanging="260"/>
      </w:pPr>
      <w:rPr>
        <w:rFonts w:hint="default"/>
        <w:lang w:val="lt-LT" w:eastAsia="en-US" w:bidi="ar-SA"/>
      </w:rPr>
    </w:lvl>
    <w:lvl w:ilvl="7" w:tplc="DB3E92FA">
      <w:numFmt w:val="bullet"/>
      <w:lvlText w:val="•"/>
      <w:lvlJc w:val="left"/>
      <w:pPr>
        <w:ind w:left="2341" w:hanging="260"/>
      </w:pPr>
      <w:rPr>
        <w:rFonts w:hint="default"/>
        <w:lang w:val="lt-LT" w:eastAsia="en-US" w:bidi="ar-SA"/>
      </w:rPr>
    </w:lvl>
    <w:lvl w:ilvl="8" w:tplc="10248D74">
      <w:numFmt w:val="bullet"/>
      <w:lvlText w:val="•"/>
      <w:lvlJc w:val="left"/>
      <w:pPr>
        <w:ind w:left="2661" w:hanging="260"/>
      </w:pPr>
      <w:rPr>
        <w:rFonts w:hint="default"/>
        <w:lang w:val="lt-LT" w:eastAsia="en-US" w:bidi="ar-SA"/>
      </w:rPr>
    </w:lvl>
  </w:abstractNum>
  <w:abstractNum w:abstractNumId="15" w15:restartNumberingAfterBreak="0">
    <w:nsid w:val="49242C15"/>
    <w:multiLevelType w:val="multilevel"/>
    <w:tmpl w:val="BFC6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8A5AA8"/>
    <w:multiLevelType w:val="multilevel"/>
    <w:tmpl w:val="544EBE0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E695A4F"/>
    <w:multiLevelType w:val="multilevel"/>
    <w:tmpl w:val="C2CE0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FF3401"/>
    <w:multiLevelType w:val="hybridMultilevel"/>
    <w:tmpl w:val="D542FB24"/>
    <w:lvl w:ilvl="0" w:tplc="23C6C5B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C6D187B"/>
    <w:multiLevelType w:val="multilevel"/>
    <w:tmpl w:val="DAD23CA4"/>
    <w:lvl w:ilvl="0">
      <w:start w:val="1"/>
      <w:numFmt w:val="decimal"/>
      <w:lvlText w:val="%1."/>
      <w:lvlJc w:val="left"/>
      <w:pPr>
        <w:ind w:left="406" w:hanging="40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6" w:hanging="40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3F04855"/>
    <w:multiLevelType w:val="multilevel"/>
    <w:tmpl w:val="72A6C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FE1AAC"/>
    <w:multiLevelType w:val="hybridMultilevel"/>
    <w:tmpl w:val="9D88F0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4B4BDB"/>
    <w:multiLevelType w:val="multilevel"/>
    <w:tmpl w:val="8E920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9518AF"/>
    <w:multiLevelType w:val="multilevel"/>
    <w:tmpl w:val="6F0A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DE3A13"/>
    <w:multiLevelType w:val="multilevel"/>
    <w:tmpl w:val="61544A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2364FBB"/>
    <w:multiLevelType w:val="multilevel"/>
    <w:tmpl w:val="F3746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595666"/>
    <w:multiLevelType w:val="multilevel"/>
    <w:tmpl w:val="A9AA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1660CE"/>
    <w:multiLevelType w:val="multilevel"/>
    <w:tmpl w:val="29528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19"/>
  </w:num>
  <w:num w:numId="5">
    <w:abstractNumId w:val="9"/>
  </w:num>
  <w:num w:numId="6">
    <w:abstractNumId w:val="8"/>
  </w:num>
  <w:num w:numId="7">
    <w:abstractNumId w:val="12"/>
  </w:num>
  <w:num w:numId="8">
    <w:abstractNumId w:val="4"/>
  </w:num>
  <w:num w:numId="9">
    <w:abstractNumId w:val="7"/>
  </w:num>
  <w:num w:numId="10">
    <w:abstractNumId w:val="25"/>
  </w:num>
  <w:num w:numId="11">
    <w:abstractNumId w:val="1"/>
  </w:num>
  <w:num w:numId="12">
    <w:abstractNumId w:val="24"/>
  </w:num>
  <w:num w:numId="13">
    <w:abstractNumId w:val="27"/>
  </w:num>
  <w:num w:numId="14">
    <w:abstractNumId w:val="21"/>
  </w:num>
  <w:num w:numId="15">
    <w:abstractNumId w:val="20"/>
  </w:num>
  <w:num w:numId="16">
    <w:abstractNumId w:val="26"/>
  </w:num>
  <w:num w:numId="17">
    <w:abstractNumId w:val="22"/>
  </w:num>
  <w:num w:numId="18">
    <w:abstractNumId w:val="15"/>
  </w:num>
  <w:num w:numId="19">
    <w:abstractNumId w:val="13"/>
  </w:num>
  <w:num w:numId="20">
    <w:abstractNumId w:val="6"/>
  </w:num>
  <w:num w:numId="21">
    <w:abstractNumId w:val="17"/>
  </w:num>
  <w:num w:numId="22">
    <w:abstractNumId w:val="5"/>
  </w:num>
  <w:num w:numId="23">
    <w:abstractNumId w:val="23"/>
  </w:num>
  <w:num w:numId="24">
    <w:abstractNumId w:val="2"/>
  </w:num>
  <w:num w:numId="25">
    <w:abstractNumId w:val="16"/>
  </w:num>
  <w:num w:numId="26">
    <w:abstractNumId w:val="3"/>
  </w:num>
  <w:num w:numId="27">
    <w:abstractNumId w:val="18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7C7"/>
    <w:rsid w:val="00001759"/>
    <w:rsid w:val="000021D6"/>
    <w:rsid w:val="000034F0"/>
    <w:rsid w:val="00007E11"/>
    <w:rsid w:val="00013699"/>
    <w:rsid w:val="00015245"/>
    <w:rsid w:val="000206A5"/>
    <w:rsid w:val="00026BB9"/>
    <w:rsid w:val="0003014E"/>
    <w:rsid w:val="00035C82"/>
    <w:rsid w:val="0004119D"/>
    <w:rsid w:val="00045F1D"/>
    <w:rsid w:val="000506D7"/>
    <w:rsid w:val="000516EB"/>
    <w:rsid w:val="000529DB"/>
    <w:rsid w:val="00056868"/>
    <w:rsid w:val="00061D3D"/>
    <w:rsid w:val="00080597"/>
    <w:rsid w:val="00086B27"/>
    <w:rsid w:val="000B07E2"/>
    <w:rsid w:val="000B232A"/>
    <w:rsid w:val="000B3E77"/>
    <w:rsid w:val="000B3FFA"/>
    <w:rsid w:val="000B7680"/>
    <w:rsid w:val="000D4070"/>
    <w:rsid w:val="000D6E40"/>
    <w:rsid w:val="000D7006"/>
    <w:rsid w:val="000E2373"/>
    <w:rsid w:val="0011204C"/>
    <w:rsid w:val="00113729"/>
    <w:rsid w:val="001224EA"/>
    <w:rsid w:val="00122FE0"/>
    <w:rsid w:val="00141D57"/>
    <w:rsid w:val="00142743"/>
    <w:rsid w:val="0014315F"/>
    <w:rsid w:val="00146DD9"/>
    <w:rsid w:val="001550AF"/>
    <w:rsid w:val="00160FEC"/>
    <w:rsid w:val="00164F40"/>
    <w:rsid w:val="00167C63"/>
    <w:rsid w:val="001711C9"/>
    <w:rsid w:val="0017164D"/>
    <w:rsid w:val="001733C8"/>
    <w:rsid w:val="00186932"/>
    <w:rsid w:val="00191614"/>
    <w:rsid w:val="001A2444"/>
    <w:rsid w:val="001A45C5"/>
    <w:rsid w:val="001A4C9F"/>
    <w:rsid w:val="001B04F5"/>
    <w:rsid w:val="001B6BA5"/>
    <w:rsid w:val="001C3D0A"/>
    <w:rsid w:val="001D1DE4"/>
    <w:rsid w:val="001E1214"/>
    <w:rsid w:val="001E1270"/>
    <w:rsid w:val="001E32CC"/>
    <w:rsid w:val="001E4986"/>
    <w:rsid w:val="001F1E6F"/>
    <w:rsid w:val="00205CEF"/>
    <w:rsid w:val="00207395"/>
    <w:rsid w:val="00224C43"/>
    <w:rsid w:val="00233FED"/>
    <w:rsid w:val="00237EA9"/>
    <w:rsid w:val="002417A6"/>
    <w:rsid w:val="00262CC8"/>
    <w:rsid w:val="002642C7"/>
    <w:rsid w:val="00271167"/>
    <w:rsid w:val="002753B5"/>
    <w:rsid w:val="00277FF9"/>
    <w:rsid w:val="00281306"/>
    <w:rsid w:val="0028432E"/>
    <w:rsid w:val="00285802"/>
    <w:rsid w:val="00285E3B"/>
    <w:rsid w:val="00286869"/>
    <w:rsid w:val="002946AE"/>
    <w:rsid w:val="002A1AFA"/>
    <w:rsid w:val="002A3379"/>
    <w:rsid w:val="002B1A08"/>
    <w:rsid w:val="002B618D"/>
    <w:rsid w:val="002B74A5"/>
    <w:rsid w:val="002C44B4"/>
    <w:rsid w:val="002D1509"/>
    <w:rsid w:val="002D3D12"/>
    <w:rsid w:val="002D6D57"/>
    <w:rsid w:val="002E0461"/>
    <w:rsid w:val="002E51FA"/>
    <w:rsid w:val="002F79B6"/>
    <w:rsid w:val="00300AA9"/>
    <w:rsid w:val="00310C60"/>
    <w:rsid w:val="00311781"/>
    <w:rsid w:val="00311A8E"/>
    <w:rsid w:val="00315366"/>
    <w:rsid w:val="00322308"/>
    <w:rsid w:val="00323817"/>
    <w:rsid w:val="00331FA6"/>
    <w:rsid w:val="00334133"/>
    <w:rsid w:val="00335442"/>
    <w:rsid w:val="003357BB"/>
    <w:rsid w:val="00336EA1"/>
    <w:rsid w:val="0034101D"/>
    <w:rsid w:val="00350664"/>
    <w:rsid w:val="00351058"/>
    <w:rsid w:val="0035211D"/>
    <w:rsid w:val="00355508"/>
    <w:rsid w:val="0036027A"/>
    <w:rsid w:val="00361448"/>
    <w:rsid w:val="00361687"/>
    <w:rsid w:val="003716C0"/>
    <w:rsid w:val="00373256"/>
    <w:rsid w:val="00375BB0"/>
    <w:rsid w:val="00380782"/>
    <w:rsid w:val="00380E4C"/>
    <w:rsid w:val="00382267"/>
    <w:rsid w:val="0039026E"/>
    <w:rsid w:val="00391321"/>
    <w:rsid w:val="00393322"/>
    <w:rsid w:val="003944B3"/>
    <w:rsid w:val="003959B5"/>
    <w:rsid w:val="00395BF1"/>
    <w:rsid w:val="00397317"/>
    <w:rsid w:val="003A047F"/>
    <w:rsid w:val="003A080B"/>
    <w:rsid w:val="003B600A"/>
    <w:rsid w:val="003B7D94"/>
    <w:rsid w:val="003D0A4E"/>
    <w:rsid w:val="003D54C4"/>
    <w:rsid w:val="003D57DC"/>
    <w:rsid w:val="003E551F"/>
    <w:rsid w:val="003E6332"/>
    <w:rsid w:val="003F6B45"/>
    <w:rsid w:val="00400467"/>
    <w:rsid w:val="00400963"/>
    <w:rsid w:val="0041201E"/>
    <w:rsid w:val="004154EA"/>
    <w:rsid w:val="00423040"/>
    <w:rsid w:val="004240E5"/>
    <w:rsid w:val="00432C5B"/>
    <w:rsid w:val="00437EFF"/>
    <w:rsid w:val="00440C76"/>
    <w:rsid w:val="00441810"/>
    <w:rsid w:val="00443979"/>
    <w:rsid w:val="00474D9B"/>
    <w:rsid w:val="00475D38"/>
    <w:rsid w:val="00483B0A"/>
    <w:rsid w:val="00485E37"/>
    <w:rsid w:val="00491955"/>
    <w:rsid w:val="004B1E86"/>
    <w:rsid w:val="004C0FCE"/>
    <w:rsid w:val="004D15C1"/>
    <w:rsid w:val="004D26E9"/>
    <w:rsid w:val="004E57EE"/>
    <w:rsid w:val="004F0847"/>
    <w:rsid w:val="004F1A48"/>
    <w:rsid w:val="004F27C6"/>
    <w:rsid w:val="004F427E"/>
    <w:rsid w:val="004F6B46"/>
    <w:rsid w:val="00504FC5"/>
    <w:rsid w:val="00507638"/>
    <w:rsid w:val="00507A30"/>
    <w:rsid w:val="00511DF9"/>
    <w:rsid w:val="00512709"/>
    <w:rsid w:val="00517F3F"/>
    <w:rsid w:val="005202F5"/>
    <w:rsid w:val="00521398"/>
    <w:rsid w:val="00523868"/>
    <w:rsid w:val="0052753B"/>
    <w:rsid w:val="00540E15"/>
    <w:rsid w:val="00544851"/>
    <w:rsid w:val="00545088"/>
    <w:rsid w:val="00545302"/>
    <w:rsid w:val="00547466"/>
    <w:rsid w:val="00552C82"/>
    <w:rsid w:val="0055792D"/>
    <w:rsid w:val="00562234"/>
    <w:rsid w:val="005725EE"/>
    <w:rsid w:val="005730D3"/>
    <w:rsid w:val="00576078"/>
    <w:rsid w:val="005769F2"/>
    <w:rsid w:val="00583E07"/>
    <w:rsid w:val="0058602C"/>
    <w:rsid w:val="005A46EC"/>
    <w:rsid w:val="005A598F"/>
    <w:rsid w:val="005A70DA"/>
    <w:rsid w:val="005B6479"/>
    <w:rsid w:val="005C0501"/>
    <w:rsid w:val="005C0D69"/>
    <w:rsid w:val="005D56FF"/>
    <w:rsid w:val="005F17C7"/>
    <w:rsid w:val="005F56B1"/>
    <w:rsid w:val="0060503E"/>
    <w:rsid w:val="006168A5"/>
    <w:rsid w:val="00626BE9"/>
    <w:rsid w:val="00634F6E"/>
    <w:rsid w:val="00635364"/>
    <w:rsid w:val="006422C7"/>
    <w:rsid w:val="006438A5"/>
    <w:rsid w:val="006443C2"/>
    <w:rsid w:val="00644EA8"/>
    <w:rsid w:val="00646751"/>
    <w:rsid w:val="00652854"/>
    <w:rsid w:val="00656934"/>
    <w:rsid w:val="006631C0"/>
    <w:rsid w:val="00666DA2"/>
    <w:rsid w:val="00667057"/>
    <w:rsid w:val="00670E31"/>
    <w:rsid w:val="006741FC"/>
    <w:rsid w:val="0067613A"/>
    <w:rsid w:val="00684942"/>
    <w:rsid w:val="00686B3A"/>
    <w:rsid w:val="00693051"/>
    <w:rsid w:val="00693E23"/>
    <w:rsid w:val="006944C7"/>
    <w:rsid w:val="00695607"/>
    <w:rsid w:val="006B06AC"/>
    <w:rsid w:val="006C1B9E"/>
    <w:rsid w:val="006C4C65"/>
    <w:rsid w:val="006C51EE"/>
    <w:rsid w:val="006C7C7A"/>
    <w:rsid w:val="006D1677"/>
    <w:rsid w:val="006D3A29"/>
    <w:rsid w:val="006D491C"/>
    <w:rsid w:val="006D4922"/>
    <w:rsid w:val="006D7302"/>
    <w:rsid w:val="006E46E0"/>
    <w:rsid w:val="00704CAE"/>
    <w:rsid w:val="00711B41"/>
    <w:rsid w:val="007153D0"/>
    <w:rsid w:val="00735D3C"/>
    <w:rsid w:val="00736F7E"/>
    <w:rsid w:val="00737EEB"/>
    <w:rsid w:val="007435CD"/>
    <w:rsid w:val="007442F9"/>
    <w:rsid w:val="00751465"/>
    <w:rsid w:val="00751852"/>
    <w:rsid w:val="00751BB6"/>
    <w:rsid w:val="00752D61"/>
    <w:rsid w:val="00755687"/>
    <w:rsid w:val="00761BD7"/>
    <w:rsid w:val="007632FF"/>
    <w:rsid w:val="00772BB8"/>
    <w:rsid w:val="007739FF"/>
    <w:rsid w:val="00790CDD"/>
    <w:rsid w:val="00791C55"/>
    <w:rsid w:val="007A1389"/>
    <w:rsid w:val="007A3469"/>
    <w:rsid w:val="007A57E5"/>
    <w:rsid w:val="007A7079"/>
    <w:rsid w:val="007B025E"/>
    <w:rsid w:val="007B0B2F"/>
    <w:rsid w:val="007C1B4F"/>
    <w:rsid w:val="007C3A7E"/>
    <w:rsid w:val="007D0818"/>
    <w:rsid w:val="007D4CD3"/>
    <w:rsid w:val="007D590B"/>
    <w:rsid w:val="007E5601"/>
    <w:rsid w:val="007F08F8"/>
    <w:rsid w:val="008032A3"/>
    <w:rsid w:val="00804A37"/>
    <w:rsid w:val="0080608A"/>
    <w:rsid w:val="00823464"/>
    <w:rsid w:val="00831075"/>
    <w:rsid w:val="00834915"/>
    <w:rsid w:val="008430B0"/>
    <w:rsid w:val="00853D34"/>
    <w:rsid w:val="00860078"/>
    <w:rsid w:val="00862BCD"/>
    <w:rsid w:val="008647BC"/>
    <w:rsid w:val="008814FD"/>
    <w:rsid w:val="00886D7C"/>
    <w:rsid w:val="008875DE"/>
    <w:rsid w:val="008876AF"/>
    <w:rsid w:val="00887C49"/>
    <w:rsid w:val="0089597B"/>
    <w:rsid w:val="00896D1C"/>
    <w:rsid w:val="008B1AC9"/>
    <w:rsid w:val="008C1087"/>
    <w:rsid w:val="008C47B0"/>
    <w:rsid w:val="008C7728"/>
    <w:rsid w:val="008D2F42"/>
    <w:rsid w:val="008E0E7A"/>
    <w:rsid w:val="008E4895"/>
    <w:rsid w:val="008E6430"/>
    <w:rsid w:val="008F32B2"/>
    <w:rsid w:val="008F6735"/>
    <w:rsid w:val="009035B1"/>
    <w:rsid w:val="00904AB6"/>
    <w:rsid w:val="0091320A"/>
    <w:rsid w:val="0092760E"/>
    <w:rsid w:val="00935FFB"/>
    <w:rsid w:val="00941172"/>
    <w:rsid w:val="009610AF"/>
    <w:rsid w:val="00963455"/>
    <w:rsid w:val="00965838"/>
    <w:rsid w:val="00970AD9"/>
    <w:rsid w:val="00973495"/>
    <w:rsid w:val="00994FB7"/>
    <w:rsid w:val="009A64CB"/>
    <w:rsid w:val="009B2DE6"/>
    <w:rsid w:val="009C60DD"/>
    <w:rsid w:val="009C7C00"/>
    <w:rsid w:val="009D0BF2"/>
    <w:rsid w:val="009E7DC3"/>
    <w:rsid w:val="009F0B76"/>
    <w:rsid w:val="009F53E2"/>
    <w:rsid w:val="00A0032D"/>
    <w:rsid w:val="00A02692"/>
    <w:rsid w:val="00A144C3"/>
    <w:rsid w:val="00A16BA2"/>
    <w:rsid w:val="00A22469"/>
    <w:rsid w:val="00A2373E"/>
    <w:rsid w:val="00A27018"/>
    <w:rsid w:val="00A36E8E"/>
    <w:rsid w:val="00A4260B"/>
    <w:rsid w:val="00A44B52"/>
    <w:rsid w:val="00A478DF"/>
    <w:rsid w:val="00A47EEE"/>
    <w:rsid w:val="00A65FEE"/>
    <w:rsid w:val="00A72E9C"/>
    <w:rsid w:val="00A730A4"/>
    <w:rsid w:val="00A76945"/>
    <w:rsid w:val="00A77C2F"/>
    <w:rsid w:val="00A95ACA"/>
    <w:rsid w:val="00AA1B1F"/>
    <w:rsid w:val="00AA75FE"/>
    <w:rsid w:val="00AA7864"/>
    <w:rsid w:val="00AC051B"/>
    <w:rsid w:val="00AC2F3F"/>
    <w:rsid w:val="00AD3BDC"/>
    <w:rsid w:val="00AD6D62"/>
    <w:rsid w:val="00AE4AF3"/>
    <w:rsid w:val="00AE5285"/>
    <w:rsid w:val="00AE76CA"/>
    <w:rsid w:val="00AF3348"/>
    <w:rsid w:val="00B0457B"/>
    <w:rsid w:val="00B06A85"/>
    <w:rsid w:val="00B10E83"/>
    <w:rsid w:val="00B2063E"/>
    <w:rsid w:val="00B24E5D"/>
    <w:rsid w:val="00B25AD4"/>
    <w:rsid w:val="00B2694D"/>
    <w:rsid w:val="00B375E7"/>
    <w:rsid w:val="00B4003A"/>
    <w:rsid w:val="00B50162"/>
    <w:rsid w:val="00B56EF7"/>
    <w:rsid w:val="00B61CE7"/>
    <w:rsid w:val="00B65CBB"/>
    <w:rsid w:val="00B67097"/>
    <w:rsid w:val="00B673E5"/>
    <w:rsid w:val="00B72F14"/>
    <w:rsid w:val="00B859D4"/>
    <w:rsid w:val="00B900AE"/>
    <w:rsid w:val="00B91EEB"/>
    <w:rsid w:val="00BA159B"/>
    <w:rsid w:val="00BA5287"/>
    <w:rsid w:val="00BA5625"/>
    <w:rsid w:val="00BA7572"/>
    <w:rsid w:val="00BB007A"/>
    <w:rsid w:val="00BC0F8F"/>
    <w:rsid w:val="00BC24BD"/>
    <w:rsid w:val="00BC5A7B"/>
    <w:rsid w:val="00BD00C6"/>
    <w:rsid w:val="00BD209C"/>
    <w:rsid w:val="00BE01D2"/>
    <w:rsid w:val="00BE3B76"/>
    <w:rsid w:val="00BF2BAC"/>
    <w:rsid w:val="00C00E31"/>
    <w:rsid w:val="00C00EF3"/>
    <w:rsid w:val="00C021A2"/>
    <w:rsid w:val="00C06C45"/>
    <w:rsid w:val="00C215F6"/>
    <w:rsid w:val="00C272E1"/>
    <w:rsid w:val="00C5457A"/>
    <w:rsid w:val="00C562BE"/>
    <w:rsid w:val="00C652DB"/>
    <w:rsid w:val="00C66B5D"/>
    <w:rsid w:val="00C77C91"/>
    <w:rsid w:val="00C91107"/>
    <w:rsid w:val="00C92BCA"/>
    <w:rsid w:val="00C97C40"/>
    <w:rsid w:val="00CA07E2"/>
    <w:rsid w:val="00CA42BA"/>
    <w:rsid w:val="00CB0041"/>
    <w:rsid w:val="00CB0AEA"/>
    <w:rsid w:val="00CB6324"/>
    <w:rsid w:val="00CC2CCA"/>
    <w:rsid w:val="00CD18E4"/>
    <w:rsid w:val="00CF0EDB"/>
    <w:rsid w:val="00CF6713"/>
    <w:rsid w:val="00D03169"/>
    <w:rsid w:val="00D03C81"/>
    <w:rsid w:val="00D06690"/>
    <w:rsid w:val="00D12729"/>
    <w:rsid w:val="00D13D1A"/>
    <w:rsid w:val="00D236D3"/>
    <w:rsid w:val="00D30FC7"/>
    <w:rsid w:val="00D36156"/>
    <w:rsid w:val="00D3766D"/>
    <w:rsid w:val="00D37B3F"/>
    <w:rsid w:val="00D43529"/>
    <w:rsid w:val="00D442BF"/>
    <w:rsid w:val="00D44B6A"/>
    <w:rsid w:val="00D46D5D"/>
    <w:rsid w:val="00D473B2"/>
    <w:rsid w:val="00D64E32"/>
    <w:rsid w:val="00D71FD3"/>
    <w:rsid w:val="00D74324"/>
    <w:rsid w:val="00D82902"/>
    <w:rsid w:val="00D917EF"/>
    <w:rsid w:val="00DA199E"/>
    <w:rsid w:val="00DA71D3"/>
    <w:rsid w:val="00DB18BA"/>
    <w:rsid w:val="00DC204F"/>
    <w:rsid w:val="00DC213A"/>
    <w:rsid w:val="00DC3C59"/>
    <w:rsid w:val="00DE62A9"/>
    <w:rsid w:val="00E0026F"/>
    <w:rsid w:val="00E01603"/>
    <w:rsid w:val="00E01C6D"/>
    <w:rsid w:val="00E04553"/>
    <w:rsid w:val="00E056B6"/>
    <w:rsid w:val="00E07CE5"/>
    <w:rsid w:val="00E11929"/>
    <w:rsid w:val="00E13111"/>
    <w:rsid w:val="00E2233A"/>
    <w:rsid w:val="00E252F5"/>
    <w:rsid w:val="00E36B28"/>
    <w:rsid w:val="00E458DB"/>
    <w:rsid w:val="00E47995"/>
    <w:rsid w:val="00E5290E"/>
    <w:rsid w:val="00E62284"/>
    <w:rsid w:val="00E63DB5"/>
    <w:rsid w:val="00E73AFA"/>
    <w:rsid w:val="00E74A38"/>
    <w:rsid w:val="00E80271"/>
    <w:rsid w:val="00E80C20"/>
    <w:rsid w:val="00E91AB1"/>
    <w:rsid w:val="00E9270B"/>
    <w:rsid w:val="00E96257"/>
    <w:rsid w:val="00EA0144"/>
    <w:rsid w:val="00EA0CC4"/>
    <w:rsid w:val="00EB5FE6"/>
    <w:rsid w:val="00EC37DB"/>
    <w:rsid w:val="00EC616F"/>
    <w:rsid w:val="00EC6A86"/>
    <w:rsid w:val="00EE6D0F"/>
    <w:rsid w:val="00EF351D"/>
    <w:rsid w:val="00F13500"/>
    <w:rsid w:val="00F1565F"/>
    <w:rsid w:val="00F22BAF"/>
    <w:rsid w:val="00F24C00"/>
    <w:rsid w:val="00F27BB6"/>
    <w:rsid w:val="00F27DC1"/>
    <w:rsid w:val="00F31551"/>
    <w:rsid w:val="00F35C71"/>
    <w:rsid w:val="00F43445"/>
    <w:rsid w:val="00F434CC"/>
    <w:rsid w:val="00F44181"/>
    <w:rsid w:val="00F44D05"/>
    <w:rsid w:val="00F45341"/>
    <w:rsid w:val="00F463AB"/>
    <w:rsid w:val="00F5183A"/>
    <w:rsid w:val="00F55ADC"/>
    <w:rsid w:val="00F56309"/>
    <w:rsid w:val="00F56A78"/>
    <w:rsid w:val="00F5764B"/>
    <w:rsid w:val="00F72994"/>
    <w:rsid w:val="00F73AB0"/>
    <w:rsid w:val="00F8323C"/>
    <w:rsid w:val="00F84303"/>
    <w:rsid w:val="00F907D0"/>
    <w:rsid w:val="00FA293D"/>
    <w:rsid w:val="00FA32AA"/>
    <w:rsid w:val="00FB26BE"/>
    <w:rsid w:val="00FB43E4"/>
    <w:rsid w:val="00FB7BFC"/>
    <w:rsid w:val="00FC7C94"/>
    <w:rsid w:val="00FD592A"/>
    <w:rsid w:val="00FE41C0"/>
    <w:rsid w:val="00FF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ED1BCDA-9DBC-401D-B21D-C80DDCD7F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C0F8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F1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F4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F427E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F24C00"/>
    <w:pPr>
      <w:ind w:left="720"/>
      <w:contextualSpacing/>
    </w:pPr>
    <w:rPr>
      <w:lang w:val="lt-LT"/>
    </w:rPr>
  </w:style>
  <w:style w:type="character" w:customStyle="1" w:styleId="fontstyle01">
    <w:name w:val="fontstyle01"/>
    <w:basedOn w:val="Numatytasispastraiposriftas"/>
    <w:rsid w:val="0017164D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prastasis"/>
    <w:uiPriority w:val="1"/>
    <w:qFormat/>
    <w:rsid w:val="00233FED"/>
    <w:pPr>
      <w:widowControl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 w:cs="Times New Roman"/>
      <w:lang w:val="lt-LT"/>
    </w:rPr>
  </w:style>
  <w:style w:type="character" w:styleId="Hipersaitas">
    <w:name w:val="Hyperlink"/>
    <w:basedOn w:val="Numatytasispastraiposriftas"/>
    <w:uiPriority w:val="99"/>
    <w:unhideWhenUsed/>
    <w:rsid w:val="000034F0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2760E"/>
    <w:rPr>
      <w:color w:val="954F72" w:themeColor="followedHyperlink"/>
      <w:u w:val="single"/>
    </w:rPr>
  </w:style>
  <w:style w:type="paragraph" w:styleId="prastasiniatinklio">
    <w:name w:val="Normal (Web)"/>
    <w:basedOn w:val="prastasis"/>
    <w:uiPriority w:val="99"/>
    <w:semiHidden/>
    <w:unhideWhenUsed/>
    <w:rsid w:val="00761BD7"/>
    <w:rPr>
      <w:rFonts w:ascii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437E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7EFF"/>
  </w:style>
  <w:style w:type="paragraph" w:styleId="Porat">
    <w:name w:val="footer"/>
    <w:basedOn w:val="prastasis"/>
    <w:link w:val="PoratDiagrama"/>
    <w:uiPriority w:val="99"/>
    <w:unhideWhenUsed/>
    <w:rsid w:val="00437E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37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94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6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6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3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3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2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63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7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6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4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1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5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26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6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7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E74DF1B3.dotm</Template>
  <TotalTime>0</TotalTime>
  <Pages>5</Pages>
  <Words>6208</Words>
  <Characters>3539</Characters>
  <Application>Microsoft Office Word</Application>
  <DocSecurity>0</DocSecurity>
  <Lines>29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Jovita Guzavičienė</cp:lastModifiedBy>
  <cp:revision>2</cp:revision>
  <cp:lastPrinted>2023-10-16T11:16:00Z</cp:lastPrinted>
  <dcterms:created xsi:type="dcterms:W3CDTF">2026-06-23T07:25:00Z</dcterms:created>
  <dcterms:modified xsi:type="dcterms:W3CDTF">2026-06-23T07:25:00Z</dcterms:modified>
</cp:coreProperties>
</file>